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BD" w:rsidRPr="00753EBD" w:rsidRDefault="00753EBD" w:rsidP="00753E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Державний обліковий номер РК НДДКР</w:t>
      </w:r>
    </w:p>
    <w:p w:rsidR="00753EBD" w:rsidRPr="00753EBD" w:rsidRDefault="00753EBD" w:rsidP="00753E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Реферат українською Не більше 2000 знаків</w:t>
      </w:r>
    </w:p>
    <w:p w:rsidR="00753EBD" w:rsidRPr="00753EBD" w:rsidRDefault="00753EBD" w:rsidP="00753E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Реферат англійською Не більше 2000 знаків</w:t>
      </w:r>
    </w:p>
    <w:p w:rsidR="00753EBD" w:rsidRDefault="00753EBD" w:rsidP="00753E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Відомості про науково-технічну продукцію (НТП)</w:t>
      </w:r>
    </w:p>
    <w:p w:rsidR="00753EBD" w:rsidRDefault="00753EBD" w:rsidP="005B24D4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Назва НТП українською» до 200 знаків.</w:t>
      </w:r>
    </w:p>
    <w:p w:rsidR="00753EBD" w:rsidRDefault="00753EBD" w:rsidP="00086C1D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Назва НТП англійською» до 200 знаків.</w:t>
      </w:r>
    </w:p>
    <w:p w:rsidR="00753EBD" w:rsidRDefault="00753EBD" w:rsidP="00834E94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Опис НТП до 1000 знаків.</w:t>
      </w:r>
    </w:p>
    <w:p w:rsidR="00753EBD" w:rsidRDefault="00753EBD" w:rsidP="007C35E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 xml:space="preserve">Виробник продукції </w:t>
      </w:r>
    </w:p>
    <w:p w:rsidR="00753EBD" w:rsidRPr="00753EBD" w:rsidRDefault="00753EBD" w:rsidP="007C35E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Очікувані результати  Обрати одну позицію</w:t>
      </w:r>
    </w:p>
    <w:p w:rsidR="00753EBD" w:rsidRPr="00753EBD" w:rsidRDefault="00753EBD" w:rsidP="00753EBD">
      <w:pPr>
        <w:spacing w:after="0"/>
        <w:ind w:left="1418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8"/>
        </w:rPr>
        <w:tab/>
      </w:r>
      <w:r w:rsidRPr="00753EBD">
        <w:rPr>
          <w:rFonts w:ascii="Times New Roman" w:hAnsi="Times New Roman" w:cs="Times New Roman"/>
          <w:sz w:val="24"/>
        </w:rPr>
        <w:t>Вироби технічні</w:t>
      </w:r>
    </w:p>
    <w:p w:rsidR="00753EBD" w:rsidRPr="00753EBD" w:rsidRDefault="00753EBD" w:rsidP="00753EBD">
      <w:pPr>
        <w:spacing w:after="0"/>
        <w:ind w:left="1418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ab/>
        <w:t>Технології</w:t>
      </w:r>
    </w:p>
    <w:p w:rsidR="00753EBD" w:rsidRPr="00753EBD" w:rsidRDefault="00753EBD" w:rsidP="00753EBD">
      <w:pPr>
        <w:spacing w:after="0"/>
        <w:ind w:left="1418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ab/>
        <w:t>Матеріали</w:t>
      </w:r>
    </w:p>
    <w:p w:rsidR="00753EBD" w:rsidRPr="00753EBD" w:rsidRDefault="00753EBD" w:rsidP="00753EBD">
      <w:pPr>
        <w:spacing w:after="0"/>
        <w:ind w:left="1418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ab/>
        <w:t>Сорти рослин</w:t>
      </w:r>
    </w:p>
    <w:p w:rsidR="00753EBD" w:rsidRPr="00753EBD" w:rsidRDefault="00753EBD" w:rsidP="00753EBD">
      <w:pPr>
        <w:spacing w:after="0"/>
        <w:ind w:left="1418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ab/>
        <w:t>Породи тварин</w:t>
      </w:r>
    </w:p>
    <w:p w:rsidR="00753EBD" w:rsidRPr="00753EBD" w:rsidRDefault="00753EBD" w:rsidP="00753EBD">
      <w:pPr>
        <w:spacing w:after="0"/>
        <w:ind w:left="1418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ab/>
        <w:t>Методи, теорії</w:t>
      </w:r>
    </w:p>
    <w:p w:rsidR="00753EBD" w:rsidRPr="00753EBD" w:rsidRDefault="00753EBD" w:rsidP="00753EBD">
      <w:pPr>
        <w:spacing w:after="0"/>
        <w:ind w:left="1418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ab/>
        <w:t>Нормативні документи</w:t>
      </w:r>
    </w:p>
    <w:p w:rsidR="00753EBD" w:rsidRPr="00753EBD" w:rsidRDefault="00753EBD" w:rsidP="00753EBD">
      <w:pPr>
        <w:spacing w:after="0"/>
        <w:ind w:left="1418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ab/>
        <w:t>Методичні документи</w:t>
      </w:r>
    </w:p>
    <w:p w:rsidR="00753EBD" w:rsidRPr="00753EBD" w:rsidRDefault="00753EBD" w:rsidP="00753EBD">
      <w:pPr>
        <w:spacing w:after="0"/>
        <w:ind w:left="1418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ab/>
        <w:t>Програмні продукти</w:t>
      </w:r>
    </w:p>
    <w:p w:rsidR="00753EBD" w:rsidRPr="00753EBD" w:rsidRDefault="00753EBD" w:rsidP="00753EBD">
      <w:pPr>
        <w:spacing w:after="0"/>
        <w:ind w:left="1418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</w:t>
      </w:r>
      <w:r w:rsidRPr="00753EBD">
        <w:rPr>
          <w:rFonts w:ascii="Times New Roman" w:hAnsi="Times New Roman" w:cs="Times New Roman"/>
          <w:sz w:val="24"/>
        </w:rPr>
        <w:tab/>
        <w:t>Аналітичні матеріали</w:t>
      </w:r>
    </w:p>
    <w:p w:rsidR="00753EBD" w:rsidRPr="00753EBD" w:rsidRDefault="00753EBD" w:rsidP="00753EBD">
      <w:pPr>
        <w:ind w:left="1418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ab/>
        <w:t>Інше</w:t>
      </w:r>
    </w:p>
    <w:p w:rsidR="00753EBD" w:rsidRPr="00753EBD" w:rsidRDefault="00753EBD" w:rsidP="00753EBD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Галузь застосування</w:t>
      </w:r>
    </w:p>
    <w:p w:rsidR="00753EBD" w:rsidRPr="00753EBD" w:rsidRDefault="00753EBD" w:rsidP="00753EBD">
      <w:p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Вкладка «Додаткова інформація»</w:t>
      </w:r>
    </w:p>
    <w:p w:rsidR="00753EBD" w:rsidRPr="00753EBD" w:rsidRDefault="00753EBD" w:rsidP="00753EBD">
      <w:p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1. «Соціально-економічна спрямованість НТП» Обрати одну позицію</w:t>
      </w:r>
    </w:p>
    <w:p w:rsidR="00753EBD" w:rsidRPr="00753EBD" w:rsidRDefault="00753EBD" w:rsidP="00753E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753EBD">
        <w:rPr>
          <w:rFonts w:ascii="Times New Roman" w:hAnsi="Times New Roman" w:cs="Times New Roman"/>
          <w:sz w:val="24"/>
        </w:rPr>
        <w:t>Створення принципово нової продукції (матеріалів, технологій тощо) для забезпечення експортного потенціалу та заміщенню імпорту</w:t>
      </w:r>
    </w:p>
    <w:p w:rsidR="00753EBD" w:rsidRPr="00753EBD" w:rsidRDefault="00753EBD" w:rsidP="00753E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</w:t>
      </w:r>
      <w:r w:rsidRPr="00753EB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753EBD">
        <w:rPr>
          <w:rFonts w:ascii="Times New Roman" w:hAnsi="Times New Roman" w:cs="Times New Roman"/>
          <w:sz w:val="24"/>
        </w:rPr>
        <w:t>Збільшення обсягів виробництва</w:t>
      </w:r>
    </w:p>
    <w:p w:rsidR="00753EBD" w:rsidRPr="00753EBD" w:rsidRDefault="00753EBD" w:rsidP="00753E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</w:t>
      </w:r>
      <w:r w:rsidRPr="00753EB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753EBD">
        <w:rPr>
          <w:rFonts w:ascii="Times New Roman" w:hAnsi="Times New Roman" w:cs="Times New Roman"/>
          <w:sz w:val="24"/>
        </w:rPr>
        <w:t>Поліпшення стану навколишнього середовища</w:t>
      </w:r>
    </w:p>
    <w:p w:rsidR="00753EBD" w:rsidRPr="00753EBD" w:rsidRDefault="00753EBD" w:rsidP="00753E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</w:t>
      </w:r>
      <w:r w:rsidRPr="00753EB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753EBD">
        <w:rPr>
          <w:rFonts w:ascii="Times New Roman" w:hAnsi="Times New Roman" w:cs="Times New Roman"/>
          <w:sz w:val="24"/>
        </w:rPr>
        <w:t>Економія енергоресурсів</w:t>
      </w:r>
    </w:p>
    <w:p w:rsidR="00753EBD" w:rsidRPr="00753EBD" w:rsidRDefault="00753EBD" w:rsidP="00753E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</w:t>
      </w:r>
      <w:r w:rsidRPr="00753EB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753EBD">
        <w:rPr>
          <w:rFonts w:ascii="Times New Roman" w:hAnsi="Times New Roman" w:cs="Times New Roman"/>
          <w:sz w:val="24"/>
        </w:rPr>
        <w:t>Економія матеріалів</w:t>
      </w:r>
    </w:p>
    <w:p w:rsidR="00753EBD" w:rsidRPr="00753EBD" w:rsidRDefault="00753EBD" w:rsidP="00753E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</w:t>
      </w:r>
      <w:r w:rsidRPr="00753EB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753EBD">
        <w:rPr>
          <w:rFonts w:ascii="Times New Roman" w:hAnsi="Times New Roman" w:cs="Times New Roman"/>
          <w:sz w:val="24"/>
        </w:rPr>
        <w:t>Зменшення зносу обладнання</w:t>
      </w:r>
    </w:p>
    <w:p w:rsidR="00753EBD" w:rsidRPr="00753EBD" w:rsidRDefault="00753EBD" w:rsidP="00753E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</w:t>
      </w:r>
      <w:r w:rsidRPr="00753EB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753EBD">
        <w:rPr>
          <w:rFonts w:ascii="Times New Roman" w:hAnsi="Times New Roman" w:cs="Times New Roman"/>
          <w:sz w:val="24"/>
        </w:rPr>
        <w:t>Підвищення продуктивності праці</w:t>
      </w:r>
    </w:p>
    <w:p w:rsidR="00753EBD" w:rsidRPr="00753EBD" w:rsidRDefault="00753EBD" w:rsidP="00753E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</w:t>
      </w:r>
      <w:r w:rsidRPr="00753EB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753EBD">
        <w:rPr>
          <w:rFonts w:ascii="Times New Roman" w:hAnsi="Times New Roman" w:cs="Times New Roman"/>
          <w:sz w:val="24"/>
        </w:rPr>
        <w:t>Поліпшення якості життя та здоров'я населення, ефективності діагностики та лікування хворих</w:t>
      </w:r>
    </w:p>
    <w:p w:rsidR="00753EBD" w:rsidRPr="00753EBD" w:rsidRDefault="00753EBD" w:rsidP="00753E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</w:t>
      </w:r>
      <w:r w:rsidRPr="00753EB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753EBD">
        <w:rPr>
          <w:rFonts w:ascii="Times New Roman" w:hAnsi="Times New Roman" w:cs="Times New Roman"/>
          <w:sz w:val="24"/>
        </w:rPr>
        <w:t>Підвищення автоматизації виробничих процесів</w:t>
      </w:r>
    </w:p>
    <w:p w:rsidR="00753EBD" w:rsidRPr="00753EBD" w:rsidRDefault="00753EBD" w:rsidP="00753E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</w:t>
      </w:r>
      <w:r w:rsidRPr="00753EB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753EBD">
        <w:rPr>
          <w:rFonts w:ascii="Times New Roman" w:hAnsi="Times New Roman" w:cs="Times New Roman"/>
          <w:sz w:val="24"/>
        </w:rPr>
        <w:t>Забезпечення промисловості чи населення новим видом інформаційно-комунікаційних послуг</w:t>
      </w:r>
    </w:p>
    <w:p w:rsidR="00753EBD" w:rsidRPr="00753EBD" w:rsidRDefault="00753EBD" w:rsidP="00753EBD">
      <w:pPr>
        <w:jc w:val="both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</w:t>
      </w:r>
      <w:r w:rsidRPr="00753EB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753EBD">
        <w:rPr>
          <w:rFonts w:ascii="Times New Roman" w:hAnsi="Times New Roman" w:cs="Times New Roman"/>
          <w:sz w:val="24"/>
        </w:rPr>
        <w:t>Інше</w:t>
      </w:r>
    </w:p>
    <w:p w:rsidR="00753EBD" w:rsidRPr="00753EBD" w:rsidRDefault="00753EBD" w:rsidP="00753EBD">
      <w:p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2. «Стадія завершеності НТП» Обрати одну позицію</w:t>
      </w:r>
    </w:p>
    <w:p w:rsidR="00753EBD" w:rsidRPr="00753EBD" w:rsidRDefault="00753EBD" w:rsidP="00753EBD">
      <w:pPr>
        <w:spacing w:after="0"/>
        <w:ind w:left="1560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Ідея, концепція</w:t>
      </w:r>
    </w:p>
    <w:p w:rsidR="00753EBD" w:rsidRPr="00753EBD" w:rsidRDefault="00753EBD" w:rsidP="00753EBD">
      <w:pPr>
        <w:spacing w:after="0"/>
        <w:ind w:left="1560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Звіт по НДДКР</w:t>
      </w:r>
    </w:p>
    <w:p w:rsidR="00753EBD" w:rsidRPr="00753EBD" w:rsidRDefault="00753EBD" w:rsidP="00753EBD">
      <w:pPr>
        <w:spacing w:after="0"/>
        <w:ind w:left="1560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Експериментальний (макетний зразок)</w:t>
      </w:r>
    </w:p>
    <w:p w:rsidR="00753EBD" w:rsidRPr="00753EBD" w:rsidRDefault="00753EBD" w:rsidP="00753EBD">
      <w:pPr>
        <w:spacing w:after="0"/>
        <w:ind w:left="1560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Дослідний зразок</w:t>
      </w:r>
    </w:p>
    <w:p w:rsidR="00753EBD" w:rsidRPr="00753EBD" w:rsidRDefault="00753EBD" w:rsidP="00753EBD">
      <w:pPr>
        <w:spacing w:after="0"/>
        <w:ind w:left="1560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Конструкторська та технологічна документація</w:t>
      </w:r>
    </w:p>
    <w:p w:rsidR="00753EBD" w:rsidRPr="00753EBD" w:rsidRDefault="00753EBD" w:rsidP="00753EBD">
      <w:pPr>
        <w:spacing w:after="0"/>
        <w:ind w:left="1560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Промисловий зразок</w:t>
      </w:r>
    </w:p>
    <w:p w:rsidR="00753EBD" w:rsidRPr="00753EBD" w:rsidRDefault="00753EBD" w:rsidP="00753EBD">
      <w:pPr>
        <w:spacing w:after="0"/>
        <w:ind w:left="1560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Дрібносерійне виробництво</w:t>
      </w:r>
    </w:p>
    <w:p w:rsidR="00753EBD" w:rsidRPr="00753EBD" w:rsidRDefault="00753EBD" w:rsidP="00753EBD">
      <w:pPr>
        <w:spacing w:after="0"/>
        <w:ind w:left="1560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lastRenderedPageBreak/>
        <w:t xml:space="preserve"> Серійне виробництво</w:t>
      </w:r>
    </w:p>
    <w:p w:rsidR="00753EBD" w:rsidRPr="00753EBD" w:rsidRDefault="00753EBD" w:rsidP="00753EBD">
      <w:pPr>
        <w:ind w:left="1560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 Інше</w:t>
      </w:r>
    </w:p>
    <w:p w:rsidR="00753EBD" w:rsidRPr="00753EBD" w:rsidRDefault="00753EBD" w:rsidP="00753EBD">
      <w:p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3. «Впровадження НТП» Обрати одну позицію</w:t>
      </w:r>
    </w:p>
    <w:p w:rsidR="00753EBD" w:rsidRPr="00753EBD" w:rsidRDefault="00753EBD" w:rsidP="00753EBD">
      <w:pPr>
        <w:spacing w:after="0"/>
        <w:ind w:left="1701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Впроваджено</w:t>
      </w:r>
    </w:p>
    <w:p w:rsidR="00753EBD" w:rsidRPr="00753EBD" w:rsidRDefault="00753EBD" w:rsidP="00753EBD">
      <w:pPr>
        <w:spacing w:after="0"/>
        <w:ind w:left="1701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Не впроваджено</w:t>
      </w:r>
    </w:p>
    <w:p w:rsidR="00753EBD" w:rsidRPr="00753EBD" w:rsidRDefault="00753EBD" w:rsidP="00753EBD">
      <w:pPr>
        <w:ind w:left="1701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Інше</w:t>
      </w:r>
    </w:p>
    <w:p w:rsidR="00753EBD" w:rsidRPr="00753EBD" w:rsidRDefault="00753EBD" w:rsidP="00753EBD">
      <w:p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4. «Практична реалізація НТП» (дати з і до)</w:t>
      </w:r>
    </w:p>
    <w:p w:rsidR="00753EBD" w:rsidRPr="00753EBD" w:rsidRDefault="00753EBD" w:rsidP="00753EBD">
      <w:p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5. «Споживачі продукції»</w:t>
      </w:r>
    </w:p>
    <w:p w:rsidR="00753EBD" w:rsidRPr="00753EBD" w:rsidRDefault="00753EBD" w:rsidP="00753EBD">
      <w:p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6. «Перспективні ринки»</w:t>
      </w:r>
    </w:p>
    <w:p w:rsidR="00753EBD" w:rsidRPr="00753EBD" w:rsidRDefault="00753EBD" w:rsidP="00753EBD">
      <w:p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>7. «Права інтелектуальної власності» Обрати одну позицію</w:t>
      </w:r>
    </w:p>
    <w:p w:rsidR="00753EBD" w:rsidRP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Є ліцензійна угода</w:t>
      </w:r>
    </w:p>
    <w:p w:rsidR="00753EBD" w:rsidRP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Отримано патент</w:t>
      </w:r>
    </w:p>
    <w:p w:rsidR="00753EBD" w:rsidRP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«Ноу-хау»</w:t>
      </w:r>
    </w:p>
    <w:p w:rsid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договорами</w:t>
      </w:r>
    </w:p>
    <w:p w:rsid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Подано заявку на видачу охоронного документу</w:t>
      </w:r>
      <w:r>
        <w:rPr>
          <w:rFonts w:ascii="Times New Roman" w:hAnsi="Times New Roman" w:cs="Times New Roman"/>
          <w:sz w:val="24"/>
        </w:rPr>
        <w:t xml:space="preserve"> в</w:t>
      </w:r>
      <w:r w:rsidRPr="00753EBD">
        <w:rPr>
          <w:rFonts w:ascii="Times New Roman" w:hAnsi="Times New Roman" w:cs="Times New Roman"/>
          <w:sz w:val="24"/>
        </w:rPr>
        <w:t xml:space="preserve"> Україні</w:t>
      </w:r>
    </w:p>
    <w:p w:rsidR="00753EBD" w:rsidRP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Подано заявку на видачу охоронного документу</w:t>
      </w:r>
      <w:r>
        <w:rPr>
          <w:rFonts w:ascii="Times New Roman" w:hAnsi="Times New Roman" w:cs="Times New Roman"/>
          <w:sz w:val="24"/>
        </w:rPr>
        <w:t xml:space="preserve"> з</w:t>
      </w:r>
      <w:r w:rsidRPr="00753EBD">
        <w:rPr>
          <w:rFonts w:ascii="Times New Roman" w:hAnsi="Times New Roman" w:cs="Times New Roman"/>
          <w:sz w:val="24"/>
        </w:rPr>
        <w:t>а кордоном</w:t>
      </w:r>
    </w:p>
    <w:p w:rsidR="00753EBD" w:rsidRPr="00753EBD" w:rsidRDefault="00753EBD" w:rsidP="00753EBD">
      <w:pPr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Інше</w:t>
      </w:r>
    </w:p>
    <w:p w:rsidR="00753EBD" w:rsidRPr="00753EBD" w:rsidRDefault="00753EBD" w:rsidP="00753EBD">
      <w:pPr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 xml:space="preserve">8. </w:t>
      </w:r>
      <w:bookmarkStart w:id="0" w:name="_GoBack"/>
      <w:bookmarkEnd w:id="0"/>
      <w:r w:rsidRPr="00753EBD">
        <w:rPr>
          <w:rFonts w:ascii="Times New Roman" w:hAnsi="Times New Roman" w:cs="Times New Roman"/>
          <w:sz w:val="28"/>
        </w:rPr>
        <w:t>«Форми та умови передачі продукції»</w:t>
      </w:r>
    </w:p>
    <w:p w:rsidR="00753EBD" w:rsidRP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Продаж ліцензії</w:t>
      </w:r>
    </w:p>
    <w:p w:rsidR="00753EBD" w:rsidRP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Продаж «Ноу-хау»</w:t>
      </w:r>
    </w:p>
    <w:p w:rsidR="00753EBD" w:rsidRP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 xml:space="preserve">Продаж </w:t>
      </w:r>
      <w:proofErr w:type="spellStart"/>
      <w:r w:rsidRPr="00753EBD">
        <w:rPr>
          <w:rFonts w:ascii="Times New Roman" w:hAnsi="Times New Roman" w:cs="Times New Roman"/>
          <w:sz w:val="24"/>
        </w:rPr>
        <w:t>патента</w:t>
      </w:r>
      <w:proofErr w:type="spellEnd"/>
    </w:p>
    <w:p w:rsidR="00753EBD" w:rsidRP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Продаж продукції</w:t>
      </w:r>
    </w:p>
    <w:p w:rsidR="00753EBD" w:rsidRP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Навчання персоналу</w:t>
      </w:r>
    </w:p>
    <w:p w:rsidR="00753EBD" w:rsidRP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Інвестиції</w:t>
      </w:r>
    </w:p>
    <w:p w:rsidR="00753EBD" w:rsidRP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Спільні НДДКР</w:t>
      </w:r>
    </w:p>
    <w:p w:rsidR="00753EBD" w:rsidRPr="00753EBD" w:rsidRDefault="00753EBD" w:rsidP="00753EBD">
      <w:pPr>
        <w:spacing w:after="0"/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Спільне виробництво</w:t>
      </w:r>
    </w:p>
    <w:p w:rsidR="00753EBD" w:rsidRPr="00753EBD" w:rsidRDefault="00753EBD" w:rsidP="00753EBD">
      <w:pPr>
        <w:ind w:left="1134"/>
        <w:rPr>
          <w:rFonts w:ascii="Times New Roman" w:hAnsi="Times New Roman" w:cs="Times New Roman"/>
          <w:sz w:val="24"/>
        </w:rPr>
      </w:pPr>
      <w:r w:rsidRPr="00753EBD">
        <w:rPr>
          <w:rFonts w:ascii="Times New Roman" w:hAnsi="Times New Roman" w:cs="Times New Roman"/>
          <w:sz w:val="24"/>
        </w:rPr>
        <w:t>Інше</w:t>
      </w:r>
    </w:p>
    <w:p w:rsidR="00753EBD" w:rsidRPr="00753EBD" w:rsidRDefault="00753EBD" w:rsidP="00753EBD">
      <w:pPr>
        <w:rPr>
          <w:rFonts w:ascii="Times New Roman" w:hAnsi="Times New Roman" w:cs="Times New Roman"/>
          <w:sz w:val="28"/>
        </w:rPr>
      </w:pPr>
    </w:p>
    <w:p w:rsidR="00587370" w:rsidRPr="00587370" w:rsidRDefault="00753EBD" w:rsidP="00587370">
      <w:pPr>
        <w:spacing w:after="0"/>
        <w:rPr>
          <w:rFonts w:ascii="Times New Roman" w:hAnsi="Times New Roman" w:cs="Times New Roman"/>
          <w:b/>
          <w:sz w:val="28"/>
        </w:rPr>
      </w:pPr>
      <w:r w:rsidRPr="00587370">
        <w:rPr>
          <w:rFonts w:ascii="Times New Roman" w:hAnsi="Times New Roman" w:cs="Times New Roman"/>
          <w:b/>
          <w:sz w:val="28"/>
        </w:rPr>
        <w:t>Бібліографічний опис</w:t>
      </w:r>
      <w:r w:rsidR="00587370" w:rsidRPr="00587370">
        <w:rPr>
          <w:rFonts w:ascii="Times New Roman" w:hAnsi="Times New Roman" w:cs="Times New Roman"/>
          <w:b/>
          <w:sz w:val="28"/>
        </w:rPr>
        <w:t>:</w:t>
      </w:r>
    </w:p>
    <w:p w:rsidR="00E567DA" w:rsidRDefault="00753EBD" w:rsidP="00587370">
      <w:pPr>
        <w:jc w:val="both"/>
        <w:rPr>
          <w:rFonts w:ascii="Times New Roman" w:hAnsi="Times New Roman" w:cs="Times New Roman"/>
          <w:sz w:val="28"/>
        </w:rPr>
      </w:pPr>
      <w:r w:rsidRPr="00753EBD">
        <w:rPr>
          <w:rFonts w:ascii="Times New Roman" w:hAnsi="Times New Roman" w:cs="Times New Roman"/>
          <w:sz w:val="28"/>
        </w:rPr>
        <w:t xml:space="preserve">Статті, монографії, нормативно-технічної документації тощо. Якщо результати НДР (ДКР) опубліковані, депоновані, захищені патентом або її результатом є тиражований нормативно-технічний чи </w:t>
      </w:r>
      <w:proofErr w:type="spellStart"/>
      <w:r w:rsidRPr="00753EBD">
        <w:rPr>
          <w:rFonts w:ascii="Times New Roman" w:hAnsi="Times New Roman" w:cs="Times New Roman"/>
          <w:sz w:val="28"/>
        </w:rPr>
        <w:t>інструктивно</w:t>
      </w:r>
      <w:proofErr w:type="spellEnd"/>
      <w:r w:rsidRPr="00753EBD">
        <w:rPr>
          <w:rFonts w:ascii="Times New Roman" w:hAnsi="Times New Roman" w:cs="Times New Roman"/>
          <w:sz w:val="28"/>
        </w:rPr>
        <w:t>-методичний документ (його проект), то в цьому полі зазначається бібліографічний опис (кожен додається окремо) відповідних документів (публікацій). Бібліографічний опис названих джерел інформації повинен відповідати вимогам чинного законодавства України зі стандартизації.</w:t>
      </w:r>
    </w:p>
    <w:p w:rsidR="00587370" w:rsidRDefault="00587370" w:rsidP="0058737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7370">
        <w:rPr>
          <w:rFonts w:ascii="Times New Roman" w:hAnsi="Times New Roman" w:cs="Times New Roman"/>
          <w:b/>
          <w:sz w:val="28"/>
        </w:rPr>
        <w:t>Повн</w:t>
      </w:r>
      <w:r>
        <w:rPr>
          <w:rFonts w:ascii="Times New Roman" w:hAnsi="Times New Roman" w:cs="Times New Roman"/>
          <w:b/>
          <w:sz w:val="28"/>
        </w:rPr>
        <w:t>а</w:t>
      </w:r>
      <w:r w:rsidRPr="00587370">
        <w:rPr>
          <w:rFonts w:ascii="Times New Roman" w:hAnsi="Times New Roman" w:cs="Times New Roman"/>
          <w:b/>
          <w:sz w:val="28"/>
        </w:rPr>
        <w:t xml:space="preserve"> інформаці</w:t>
      </w:r>
      <w:r>
        <w:rPr>
          <w:rFonts w:ascii="Times New Roman" w:hAnsi="Times New Roman" w:cs="Times New Roman"/>
          <w:b/>
          <w:sz w:val="28"/>
        </w:rPr>
        <w:t>я</w:t>
      </w:r>
      <w:r w:rsidRPr="00587370">
        <w:rPr>
          <w:rFonts w:ascii="Times New Roman" w:hAnsi="Times New Roman" w:cs="Times New Roman"/>
          <w:b/>
          <w:sz w:val="28"/>
        </w:rPr>
        <w:t xml:space="preserve"> про </w:t>
      </w:r>
      <w:r>
        <w:rPr>
          <w:rFonts w:ascii="Times New Roman" w:hAnsi="Times New Roman" w:cs="Times New Roman"/>
          <w:b/>
          <w:sz w:val="28"/>
        </w:rPr>
        <w:t xml:space="preserve">всіх </w:t>
      </w:r>
      <w:r w:rsidRPr="00587370">
        <w:rPr>
          <w:rFonts w:ascii="Times New Roman" w:hAnsi="Times New Roman" w:cs="Times New Roman"/>
          <w:b/>
          <w:sz w:val="28"/>
        </w:rPr>
        <w:t>виконавців</w:t>
      </w:r>
      <w:r>
        <w:rPr>
          <w:rFonts w:ascii="Times New Roman" w:hAnsi="Times New Roman" w:cs="Times New Roman"/>
          <w:sz w:val="28"/>
        </w:rPr>
        <w:t>:</w:t>
      </w:r>
    </w:p>
    <w:p w:rsidR="00587370" w:rsidRPr="00753EBD" w:rsidRDefault="00587370" w:rsidP="00587370">
      <w:pPr>
        <w:jc w:val="both"/>
        <w:rPr>
          <w:rFonts w:ascii="Times New Roman" w:hAnsi="Times New Roman" w:cs="Times New Roman"/>
          <w:sz w:val="28"/>
        </w:rPr>
      </w:pPr>
      <w:r w:rsidRPr="00587370">
        <w:rPr>
          <w:rFonts w:ascii="Times New Roman" w:hAnsi="Times New Roman" w:cs="Times New Roman"/>
          <w:sz w:val="28"/>
        </w:rPr>
        <w:t xml:space="preserve">ПІБ </w:t>
      </w:r>
      <w:r>
        <w:rPr>
          <w:rFonts w:ascii="Times New Roman" w:hAnsi="Times New Roman" w:cs="Times New Roman"/>
          <w:sz w:val="28"/>
        </w:rPr>
        <w:t xml:space="preserve">українською (повністю) та </w:t>
      </w:r>
      <w:r w:rsidRPr="00587370">
        <w:rPr>
          <w:rFonts w:ascii="Times New Roman" w:hAnsi="Times New Roman" w:cs="Times New Roman"/>
          <w:sz w:val="28"/>
        </w:rPr>
        <w:t>англійською (по</w:t>
      </w:r>
      <w:r>
        <w:rPr>
          <w:rFonts w:ascii="Times New Roman" w:hAnsi="Times New Roman" w:cs="Times New Roman"/>
          <w:sz w:val="28"/>
        </w:rPr>
        <w:t> </w:t>
      </w:r>
      <w:r w:rsidRPr="00587370">
        <w:rPr>
          <w:rFonts w:ascii="Times New Roman" w:hAnsi="Times New Roman" w:cs="Times New Roman"/>
          <w:sz w:val="28"/>
        </w:rPr>
        <w:t>батькові можна першу літеру), науковий ступінь, наукове звання та наукова спеціальність</w:t>
      </w:r>
    </w:p>
    <w:sectPr w:rsidR="00587370" w:rsidRPr="00753E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5FE6"/>
    <w:multiLevelType w:val="hybridMultilevel"/>
    <w:tmpl w:val="F14A3A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0043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F42378"/>
    <w:multiLevelType w:val="hybridMultilevel"/>
    <w:tmpl w:val="48C65C1A"/>
    <w:lvl w:ilvl="0" w:tplc="55448B8E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435085D"/>
    <w:multiLevelType w:val="hybridMultilevel"/>
    <w:tmpl w:val="ECC861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2F"/>
    <w:rsid w:val="00092BD2"/>
    <w:rsid w:val="0024694A"/>
    <w:rsid w:val="00394DD0"/>
    <w:rsid w:val="003D3347"/>
    <w:rsid w:val="00587370"/>
    <w:rsid w:val="00645F64"/>
    <w:rsid w:val="00753EBD"/>
    <w:rsid w:val="008D712F"/>
    <w:rsid w:val="00976CC0"/>
    <w:rsid w:val="009D329F"/>
    <w:rsid w:val="00B854CB"/>
    <w:rsid w:val="00E5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45D63-06DC-4C5D-B0E9-9CEF53EA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67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E567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E567D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567D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E567DA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E567DA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E5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567DA"/>
    <w:rPr>
      <w:b/>
      <w:bCs/>
    </w:rPr>
  </w:style>
  <w:style w:type="paragraph" w:styleId="a5">
    <w:name w:val="List Paragraph"/>
    <w:basedOn w:val="a"/>
    <w:uiPriority w:val="34"/>
    <w:qFormat/>
    <w:rsid w:val="009D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9ECEF"/>
            <w:right w:val="none" w:sz="0" w:space="0" w:color="auto"/>
          </w:divBdr>
        </w:div>
        <w:div w:id="15770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Артем</dc:creator>
  <cp:keywords/>
  <dc:description/>
  <cp:lastModifiedBy>Захаров Артем</cp:lastModifiedBy>
  <cp:revision>8</cp:revision>
  <dcterms:created xsi:type="dcterms:W3CDTF">2022-09-26T12:26:00Z</dcterms:created>
  <dcterms:modified xsi:type="dcterms:W3CDTF">2022-11-15T13:19:00Z</dcterms:modified>
</cp:coreProperties>
</file>