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3F1" w14:textId="7F2DFE86" w:rsidR="00EC5BF1" w:rsidRPr="00EA3221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left="425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A3221">
        <w:rPr>
          <w:rFonts w:ascii="Times New Roman" w:eastAsia="Times New Roman" w:hAnsi="Times New Roman" w:cs="Times New Roman"/>
          <w:sz w:val="24"/>
          <w:szCs w:val="24"/>
        </w:rPr>
        <w:t>Додаток 4</w:t>
      </w:r>
      <w:r w:rsidRPr="00EA3221">
        <w:rPr>
          <w:rFonts w:ascii="Times New Roman" w:eastAsia="Times New Roman" w:hAnsi="Times New Roman" w:cs="Times New Roman"/>
          <w:sz w:val="24"/>
          <w:szCs w:val="24"/>
        </w:rPr>
        <w:br/>
        <w:t>до Методики оцінювання ефективності наукової (науково-технічної) діяльності наукових установ та закладів вищої освіти в частині провадження такими закладами наукової (науково-технічної) діяльності</w:t>
      </w:r>
      <w:r w:rsidR="002C5742" w:rsidRPr="00EA3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окремими науковими напрямами під час проведення державної атестації</w:t>
      </w:r>
      <w:r w:rsidR="002C5742" w:rsidRPr="00EA3221">
        <w:rPr>
          <w:rFonts w:ascii="Times New Roman" w:eastAsia="Times New Roman" w:hAnsi="Times New Roman" w:cs="Times New Roman"/>
          <w:sz w:val="24"/>
          <w:szCs w:val="24"/>
        </w:rPr>
        <w:br/>
      </w:r>
      <w:r w:rsidRPr="00EA3221">
        <w:rPr>
          <w:rFonts w:ascii="Times New Roman" w:eastAsia="Times New Roman" w:hAnsi="Times New Roman" w:cs="Times New Roman"/>
          <w:sz w:val="24"/>
          <w:szCs w:val="24"/>
        </w:rPr>
        <w:t>(пункт 1 розділу II)</w:t>
      </w:r>
    </w:p>
    <w:p w14:paraId="000003F2" w14:textId="77777777" w:rsidR="00EC5BF1" w:rsidRPr="00F03D37" w:rsidRDefault="00EC5BF1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F3" w14:textId="77777777" w:rsidR="00EC5BF1" w:rsidRPr="00F03D37" w:rsidRDefault="00EC5BF1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FC8A9" w14:textId="77777777" w:rsidR="007D1737" w:rsidRPr="008504CB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Опис впливу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результатів діяльності наукової установи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закладу вищої освіти на розвиток науки, суспільства та економіки</w:t>
      </w:r>
    </w:p>
    <w:p w14:paraId="2681B8FD" w14:textId="77777777" w:rsidR="007D1737" w:rsidRPr="00F03D37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of the impact of the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results of the activities of a scientific institution / higher education institution on the development of science, society and economy</w:t>
      </w:r>
    </w:p>
    <w:p w14:paraId="59A28139" w14:textId="77777777" w:rsidR="007D1737" w:rsidRPr="00154972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45434" w14:textId="77777777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(повне найменування наукової установи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закладу вищої освіти)</w:t>
      </w:r>
    </w:p>
    <w:p w14:paraId="3A5F2954" w14:textId="77777777" w:rsidR="007D1737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(full name of the scientific institution / higher education institution)</w:t>
      </w:r>
      <w:r w:rsidRPr="00F03D37">
        <w:rPr>
          <w:rFonts w:ascii="Times New Roman" w:eastAsia="Times New Roman" w:hAnsi="Times New Roman" w:cs="Times New Roman"/>
          <w:i/>
        </w:rPr>
        <w:br/>
      </w:r>
      <w:r w:rsidRPr="00F03D3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(науковий напрям)</w:t>
      </w:r>
    </w:p>
    <w:p w14:paraId="6FC15E91" w14:textId="77777777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field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of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science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)</w:t>
      </w:r>
    </w:p>
    <w:p w14:paraId="6855E5D2" w14:textId="1B2F4878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за період з 20</w:t>
      </w:r>
      <w:r w:rsidR="00D16C8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по 20</w:t>
      </w:r>
      <w:r w:rsidR="00D16C8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роки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0"/>
          <w:szCs w:val="20"/>
        </w:rPr>
        <w:t>(період – 5 років)</w:t>
      </w:r>
    </w:p>
    <w:p w14:paraId="425EA0F3" w14:textId="3DFCAD81" w:rsidR="007D1737" w:rsidRPr="00F03D37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for the period from 20</w:t>
      </w:r>
      <w:r w:rsidR="00D16C8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to 20</w:t>
      </w:r>
      <w:r w:rsidR="00D16C8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0"/>
          <w:szCs w:val="20"/>
        </w:rPr>
        <w:t xml:space="preserve"> (period – 5 years)</w:t>
      </w:r>
    </w:p>
    <w:p w14:paraId="43516730" w14:textId="77777777" w:rsidR="007D1737" w:rsidRPr="009D0D3D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1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896"/>
      </w:tblGrid>
      <w:tr w:rsidR="007D1737" w:rsidRPr="00F03D37" w14:paraId="47919B52" w14:textId="77777777" w:rsidTr="00080895">
        <w:trPr>
          <w:trHeight w:val="285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07F45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Порядковий № впливу </w:t>
            </w:r>
          </w:p>
          <w:p w14:paraId="394F43F2" w14:textId="77777777" w:rsidR="007D1737" w:rsidRPr="009D0D3D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Impact No.</w:t>
            </w:r>
          </w:p>
        </w:tc>
        <w:tc>
          <w:tcPr>
            <w:tcW w:w="58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E7880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D1737" w:rsidRPr="00F03D37" w14:paraId="5D33E820" w14:textId="77777777" w:rsidTr="00080895">
        <w:trPr>
          <w:trHeight w:val="1095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063F1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Основний вид впливу</w:t>
            </w:r>
          </w:p>
          <w:p w14:paraId="0206F583" w14:textId="77777777" w:rsidR="007D1737" w:rsidRPr="008504CB" w:rsidRDefault="007D1737" w:rsidP="0008089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C33A2">
              <w:rPr>
                <w:rFonts w:ascii="Times New Roman" w:eastAsia="Times New Roman" w:hAnsi="Times New Roman" w:cs="Times New Roman"/>
                <w:i/>
              </w:rPr>
              <w:t>(необхідне підкреслити)</w:t>
            </w:r>
          </w:p>
          <w:p w14:paraId="600557B6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Main type of impact</w:t>
            </w:r>
          </w:p>
          <w:p w14:paraId="4802D901" w14:textId="77777777" w:rsidR="007D1737" w:rsidRPr="009D0D3D" w:rsidRDefault="007D1737" w:rsidP="00080895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C33A2">
              <w:rPr>
                <w:rFonts w:ascii="Times New Roman" w:eastAsia="Times New Roman" w:hAnsi="Times New Roman" w:cs="Times New Roman"/>
                <w:i/>
              </w:rPr>
              <w:t>(underline necessary)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BDDD2" w14:textId="77777777" w:rsidR="007D1737" w:rsidRPr="00C254DA" w:rsidRDefault="007D1737" w:rsidP="0008089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C254DA">
              <w:rPr>
                <w:rFonts w:ascii="Times New Roman" w:eastAsia="Times New Roman" w:hAnsi="Times New Roman" w:cs="Times New Roman"/>
              </w:rPr>
              <w:t>на забезпечення безпеки та оборони країни; на розвиток економіки; на розвиток технологій; на забезпечення здоров'я та якості життя; на розвиток передової науки; на популяризацію результатів наукових досліджень; на розвиток освіти; на розвиток соціальної сфери; на розвиток культури; на збереження стану навколишнього природного середовища; на забезпечення продовольчої безпеки; на розвиток державної політики</w:t>
            </w:r>
          </w:p>
          <w:p w14:paraId="69898EB0" w14:textId="77777777" w:rsidR="007D1737" w:rsidRPr="00C254DA" w:rsidRDefault="007D1737" w:rsidP="0008089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lang w:val="en-GB"/>
              </w:rPr>
            </w:pPr>
            <w:r w:rsidRPr="00C254DA">
              <w:rPr>
                <w:rFonts w:ascii="Times New Roman" w:eastAsia="Times New Roman" w:hAnsi="Times New Roman" w:cs="Times New Roman"/>
                <w:lang w:val="en-GB"/>
              </w:rPr>
              <w:t>the security and defence of the country; economic development; technology development; health and quality of life; the development of advanced science; popularization</w:t>
            </w:r>
            <w:r w:rsidRPr="00C254DA">
              <w:rPr>
                <w:rFonts w:ascii="Times New Roman" w:eastAsia="Times New Roman" w:hAnsi="Times New Roman" w:cs="Times New Roman"/>
                <w:lang w:val="en-US"/>
              </w:rPr>
              <w:t xml:space="preserve"> of the</w:t>
            </w:r>
            <w:r w:rsidRPr="00C254DA">
              <w:rPr>
                <w:rFonts w:ascii="Times New Roman" w:eastAsia="Times New Roman" w:hAnsi="Times New Roman" w:cs="Times New Roman"/>
                <w:lang w:val="en-GB"/>
              </w:rPr>
              <w:t xml:space="preserve"> results of scientific research; the development of education; the development of the social sphere; the development of culture; to preserve the state of the environment; to ensure food security; the development of public policy</w:t>
            </w:r>
          </w:p>
        </w:tc>
      </w:tr>
      <w:tr w:rsidR="007D1737" w:rsidRPr="00F03D37" w14:paraId="676A9462" w14:textId="77777777" w:rsidTr="00080895">
        <w:trPr>
          <w:trHeight w:val="658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D0CEF" w14:textId="77777777" w:rsidR="007D1737" w:rsidRPr="008504CB" w:rsidRDefault="007D1737" w:rsidP="00080895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Перелік основних наукових результатів, які дали змогу досягти впливу</w:t>
            </w:r>
          </w:p>
          <w:p w14:paraId="2BC60996" w14:textId="77777777" w:rsidR="007D1737" w:rsidRPr="00FC4B25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A list of the main scientific results that made it possible to achieve the impact of</w:t>
            </w:r>
          </w:p>
        </w:tc>
      </w:tr>
      <w:tr w:rsidR="007D1737" w:rsidRPr="00F03D37" w14:paraId="74557EC2" w14:textId="77777777" w:rsidTr="00080895">
        <w:trPr>
          <w:trHeight w:val="795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B6C15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Опис основних наукових результатів, які дали змогу досягти цього впливу</w:t>
            </w:r>
          </w:p>
          <w:p w14:paraId="5CFE64D4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3000 знаків)</w:t>
            </w:r>
          </w:p>
          <w:p w14:paraId="266EF4F4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Description of the main scientific results that made it possible to achieve this impact</w:t>
            </w:r>
          </w:p>
          <w:p w14:paraId="09B8099D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i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(up to 3000 characters)</w:t>
            </w:r>
          </w:p>
        </w:tc>
      </w:tr>
      <w:tr w:rsidR="007D1737" w:rsidRPr="00F03D37" w14:paraId="74329837" w14:textId="77777777" w:rsidTr="00BA5640">
        <w:trPr>
          <w:trHeight w:val="648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CD78F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наукової 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>установи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закладу вищої освіти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, що звітує, у досягненні впливу </w:t>
            </w:r>
          </w:p>
          <w:p w14:paraId="2F163ED3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2000 знаків)</w:t>
            </w:r>
          </w:p>
          <w:p w14:paraId="0374EF23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The Role of the Research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Institution 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/Higher Education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Institution 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in Achieving Impact </w:t>
            </w:r>
          </w:p>
          <w:p w14:paraId="3806B3F5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i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(up to 2000 characters)</w:t>
            </w:r>
          </w:p>
        </w:tc>
      </w:tr>
      <w:tr w:rsidR="007D1737" w:rsidRPr="00F03D37" w14:paraId="11D0C6C9" w14:textId="77777777" w:rsidTr="00BA5640">
        <w:trPr>
          <w:trHeight w:val="690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66A7E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lastRenderedPageBreak/>
              <w:t>Опис впливу</w:t>
            </w:r>
          </w:p>
          <w:p w14:paraId="15304F00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6000 знаків)</w:t>
            </w:r>
          </w:p>
          <w:p w14:paraId="795363B3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Description of the impact</w:t>
            </w:r>
          </w:p>
          <w:p w14:paraId="0F24CCC8" w14:textId="77777777" w:rsidR="007D1737" w:rsidRPr="00FC4B25" w:rsidRDefault="007D1737" w:rsidP="00080895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(up to 6000 characters)</w:t>
            </w:r>
          </w:p>
        </w:tc>
      </w:tr>
      <w:tr w:rsidR="007D1737" w:rsidRPr="00F03D37" w14:paraId="1C44109E" w14:textId="77777777" w:rsidTr="00080895">
        <w:trPr>
          <w:trHeight w:val="285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6D45B" w14:textId="77777777" w:rsidR="007D1737" w:rsidRPr="008504CB" w:rsidRDefault="007D1737" w:rsidP="00080895">
            <w:pPr>
              <w:ind w:firstLine="32"/>
              <w:rPr>
                <w:rFonts w:ascii="Times New Roman" w:eastAsia="Times New Roman" w:hAnsi="Times New Roman" w:cs="Times New Roman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Перелік підтверджень впливу (опис підтвердження кожного впливу до 1000 знаків </w:t>
            </w:r>
            <w:r w:rsidRPr="00F03D37">
              <w:rPr>
                <w:rFonts w:ascii="Times New Roman" w:eastAsia="Times New Roman" w:hAnsi="Times New Roman" w:cs="Times New Roman"/>
              </w:rPr>
              <w:t>(акти виконаних робіт за договорами, контрактами, ліцензійними угодами; посилання на результати впливу (нормативні документи, стандарти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F03D37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F0F">
              <w:rPr>
                <w:rFonts w:ascii="Times New Roman" w:eastAsia="Times New Roman" w:hAnsi="Times New Roman" w:cs="Times New Roman"/>
              </w:rPr>
              <w:t xml:space="preserve">будівельні норми </w:t>
            </w:r>
            <w:r w:rsidRPr="00F03D37">
              <w:rPr>
                <w:rFonts w:ascii="Times New Roman" w:eastAsia="Times New Roman" w:hAnsi="Times New Roman" w:cs="Times New Roman"/>
              </w:rPr>
              <w:t xml:space="preserve">тощо); експертні висновки, документи наукової та науково-технічної експертизи; публікація на офіційному сайті (за наявності такого) об'єкту впливу; публікації результатів соціологічних досліджень впливу, публікації результатів впливу у всеукраїнських чи закордонних медіа; </w:t>
            </w:r>
            <w:r w:rsidRPr="00CD2F0F">
              <w:rPr>
                <w:rFonts w:ascii="Times New Roman" w:eastAsia="Times New Roman" w:hAnsi="Times New Roman" w:cs="Times New Roman"/>
              </w:rPr>
              <w:t>документи щодо розроблених і впроваджених методик лікування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F03D37">
              <w:rPr>
                <w:rFonts w:ascii="Times New Roman" w:eastAsia="Times New Roman" w:hAnsi="Times New Roman" w:cs="Times New Roman"/>
              </w:rPr>
              <w:t>публікації на офіційних сайтах центральних органів виконавчої влади, органів місцевого самоврядування; публікації на офіційних сайтах публічних органів іноземних держав, міжнародних організацій; підтвердження широкого використання результатів науковою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 освітньою спільнотою);</w:t>
            </w:r>
            <w:r w:rsidRPr="00CD2F0F">
              <w:rPr>
                <w:rFonts w:ascii="Times New Roman" w:eastAsia="Times New Roman" w:hAnsi="Times New Roman" w:cs="Times New Roman"/>
              </w:rPr>
              <w:t xml:space="preserve"> підготовлені законопроєкти (нормативно-правові документи, аналітичні довідки (висновки)), </w:t>
            </w:r>
            <w:r w:rsidRPr="00F03D37">
              <w:rPr>
                <w:rFonts w:ascii="Times New Roman" w:eastAsia="Times New Roman" w:hAnsi="Times New Roman" w:cs="Times New Roman"/>
              </w:rPr>
              <w:t>підготовлені на замовлення державних органів.</w:t>
            </w:r>
          </w:p>
          <w:p w14:paraId="30ED578A" w14:textId="77777777" w:rsidR="007D1737" w:rsidRPr="00FF4A7F" w:rsidRDefault="007D1737" w:rsidP="00080895">
            <w:pPr>
              <w:ind w:firstLine="32"/>
              <w:rPr>
                <w:rFonts w:ascii="Times New Roman" w:eastAsia="Times New Roman" w:hAnsi="Times New Roman" w:cs="Times New Roman"/>
                <w:b/>
                <w:highlight w:val="red"/>
                <w:lang w:val="en-GB"/>
              </w:rPr>
            </w:pPr>
            <w:r w:rsidRPr="00FF4A7F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List of evidence of impact (description of confirmation of each impact up to 1000 characters </w:t>
            </w:r>
            <w:r w:rsidRPr="00FF4A7F">
              <w:rPr>
                <w:rFonts w:ascii="Times New Roman" w:eastAsia="Times New Roman" w:hAnsi="Times New Roman" w:cs="Times New Roman"/>
                <w:lang w:val="en-GB"/>
              </w:rPr>
              <w:t>(acts of completed work under agreements, contracts, license agreements; references to the results of impact (regulatory documents, standards, building codes, etc.); expert opinions, documents of scientific and scientific-technical expertise; publication on the official website (if any) of the object of impact; publication of the results of sociological studies of impact, publication of the results of impact in Ukrainian or foreign media; documents on developed and implemented treatment methods; publications on the official websites of central executive bodies, local self-government bodies; publications on the official websites of public bodies of foreign states, international organizations; confirmation of the widespread use of the results by the scientific and educational community); prepared draft laws (regulatory documents, analytical reports (conclusions)) prepared at the request of state bodies.</w:t>
            </w:r>
          </w:p>
        </w:tc>
      </w:tr>
    </w:tbl>
    <w:p w14:paraId="7A3E3BCF" w14:textId="77777777" w:rsidR="007D1737" w:rsidRPr="00F03D37" w:rsidRDefault="007D1737" w:rsidP="007D1737">
      <w:pPr>
        <w:shd w:val="clear" w:color="auto" w:fill="FFFFFF"/>
        <w:ind w:right="46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2"/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60"/>
        <w:gridCol w:w="2060"/>
        <w:gridCol w:w="2711"/>
      </w:tblGrid>
      <w:tr w:rsidR="007D1737" w:rsidRPr="00F03D37" w14:paraId="467F2999" w14:textId="77777777" w:rsidTr="00080895">
        <w:tc>
          <w:tcPr>
            <w:tcW w:w="5260" w:type="dxa"/>
          </w:tcPr>
          <w:p w14:paraId="4089802A" w14:textId="77777777" w:rsidR="007D1737" w:rsidRPr="00F03D37" w:rsidRDefault="007D1737" w:rsidP="000808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(посада керівника наукової установи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закладу вищої освіти)</w:t>
            </w:r>
          </w:p>
        </w:tc>
        <w:tc>
          <w:tcPr>
            <w:tcW w:w="2060" w:type="dxa"/>
          </w:tcPr>
          <w:p w14:paraId="7606B0C8" w14:textId="77777777" w:rsidR="007D1737" w:rsidRPr="00F03D37" w:rsidRDefault="007D1737" w:rsidP="000808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(підпис)</w:t>
            </w:r>
          </w:p>
        </w:tc>
        <w:tc>
          <w:tcPr>
            <w:tcW w:w="2711" w:type="dxa"/>
          </w:tcPr>
          <w:p w14:paraId="79B8ED93" w14:textId="77777777" w:rsidR="007D1737" w:rsidRPr="00F03D37" w:rsidRDefault="007D1737" w:rsidP="00080895">
            <w:pPr>
              <w:ind w:right="39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Власне і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м'я та ПРІЗВИЩЕ)</w:t>
            </w:r>
          </w:p>
        </w:tc>
      </w:tr>
      <w:tr w:rsidR="007D1737" w:rsidRPr="00F03D37" w14:paraId="5BCD8EB9" w14:textId="77777777" w:rsidTr="00080895">
        <w:tblPrEx>
          <w:tblLook w:val="04A0" w:firstRow="1" w:lastRow="0" w:firstColumn="1" w:lastColumn="0" w:noHBand="0" w:noVBand="1"/>
        </w:tblPrEx>
        <w:tc>
          <w:tcPr>
            <w:tcW w:w="5260" w:type="dxa"/>
          </w:tcPr>
          <w:p w14:paraId="176B9C8A" w14:textId="77777777" w:rsidR="007D1737" w:rsidRPr="00F03D37" w:rsidRDefault="007D1737" w:rsidP="000808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(Position of the head of a scientific institution / higher education institution)</w:t>
            </w:r>
          </w:p>
        </w:tc>
        <w:tc>
          <w:tcPr>
            <w:tcW w:w="2060" w:type="dxa"/>
          </w:tcPr>
          <w:p w14:paraId="16611853" w14:textId="77777777" w:rsidR="007D1737" w:rsidRPr="00F03D37" w:rsidRDefault="007D1737" w:rsidP="000808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(signature)</w:t>
            </w:r>
          </w:p>
        </w:tc>
        <w:tc>
          <w:tcPr>
            <w:tcW w:w="2711" w:type="dxa"/>
          </w:tcPr>
          <w:p w14:paraId="25EEF8DA" w14:textId="77777777" w:rsidR="007D1737" w:rsidRPr="00F03D37" w:rsidRDefault="007D1737" w:rsidP="00080895">
            <w:pPr>
              <w:ind w:right="39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First name and LAST NAME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332A1AD1" w14:textId="2248C7B0" w:rsidR="000E154C" w:rsidRPr="00800C9E" w:rsidRDefault="000E154C" w:rsidP="00706928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t>_______________</w:t>
      </w:r>
      <w:bookmarkStart w:id="0" w:name="_heading=h.gjdgxs" w:colFirst="0" w:colLast="0"/>
      <w:bookmarkEnd w:id="0"/>
    </w:p>
    <w:sectPr w:rsidR="000E154C" w:rsidRPr="00800C9E" w:rsidSect="00F03D37">
      <w:headerReference w:type="default" r:id="rId8"/>
      <w:pgSz w:w="11906" w:h="16838"/>
      <w:pgMar w:top="1134" w:right="680" w:bottom="1134" w:left="153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42B1C" w14:textId="77777777" w:rsidR="00262D2E" w:rsidRDefault="00262D2E">
      <w:r>
        <w:separator/>
      </w:r>
    </w:p>
  </w:endnote>
  <w:endnote w:type="continuationSeparator" w:id="0">
    <w:p w14:paraId="23E73E85" w14:textId="77777777" w:rsidR="00262D2E" w:rsidRDefault="0026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Pragmatica 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FF64A" w14:textId="77777777" w:rsidR="00262D2E" w:rsidRDefault="00262D2E">
      <w:r>
        <w:separator/>
      </w:r>
    </w:p>
  </w:footnote>
  <w:footnote w:type="continuationSeparator" w:id="0">
    <w:p w14:paraId="0A97CB0B" w14:textId="77777777" w:rsidR="00262D2E" w:rsidRDefault="0026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976415"/>
      <w:docPartObj>
        <w:docPartGallery w:val="Page Numbers (Top of Page)"/>
        <w:docPartUnique/>
      </w:docPartObj>
    </w:sdtPr>
    <w:sdtContent>
      <w:p w14:paraId="26986FA0" w14:textId="599A0436" w:rsidR="00945ECA" w:rsidRDefault="00945ECA">
        <w:pPr>
          <w:pStyle w:val="af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F1030" w14:textId="77777777" w:rsidR="00945ECA" w:rsidRPr="00E05E76" w:rsidRDefault="00945ECA" w:rsidP="00E05E76">
    <w:pPr>
      <w:ind w:firstLine="0"/>
      <w:jc w:val="right"/>
      <w:rPr>
        <w:rFonts w:ascii="Times New Roman" w:hAnsi="Times New Roman" w:cs="Times New Roman"/>
        <w:sz w:val="24"/>
      </w:rPr>
    </w:pPr>
    <w:r w:rsidRPr="00E05E76">
      <w:rPr>
        <w:rFonts w:ascii="Times New Roman" w:hAnsi="Times New Roman" w:cs="Times New Roman"/>
        <w:sz w:val="24"/>
      </w:rPr>
      <w:t xml:space="preserve">Продовження </w:t>
    </w:r>
    <w:r>
      <w:rPr>
        <w:rFonts w:ascii="Times New Roman" w:hAnsi="Times New Roman" w:cs="Times New Roman"/>
        <w:sz w:val="24"/>
      </w:rPr>
      <w:t>д</w:t>
    </w:r>
    <w:r w:rsidRPr="00E05E76">
      <w:rPr>
        <w:rFonts w:ascii="Times New Roman" w:hAnsi="Times New Roman" w:cs="Times New Roman"/>
        <w:sz w:val="24"/>
      </w:rPr>
      <w:t xml:space="preserve">одатку </w:t>
    </w:r>
    <w:r>
      <w:rPr>
        <w:rFonts w:ascii="Times New Roman" w:hAnsi="Times New Roman" w:cs="Times New Roman"/>
        <w:sz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F1"/>
    <w:rsid w:val="0001109C"/>
    <w:rsid w:val="00037903"/>
    <w:rsid w:val="00053BAC"/>
    <w:rsid w:val="00067509"/>
    <w:rsid w:val="00073342"/>
    <w:rsid w:val="00080895"/>
    <w:rsid w:val="00086244"/>
    <w:rsid w:val="000A1995"/>
    <w:rsid w:val="000B6F14"/>
    <w:rsid w:val="000C6A41"/>
    <w:rsid w:val="000C7FCD"/>
    <w:rsid w:val="000D1B63"/>
    <w:rsid w:val="000E154C"/>
    <w:rsid w:val="001020B2"/>
    <w:rsid w:val="00105471"/>
    <w:rsid w:val="00107311"/>
    <w:rsid w:val="00107815"/>
    <w:rsid w:val="001145F6"/>
    <w:rsid w:val="00120185"/>
    <w:rsid w:val="00125B1A"/>
    <w:rsid w:val="00135157"/>
    <w:rsid w:val="00145C9C"/>
    <w:rsid w:val="001638B1"/>
    <w:rsid w:val="001A6177"/>
    <w:rsid w:val="001B101C"/>
    <w:rsid w:val="001C1B59"/>
    <w:rsid w:val="001C4CAB"/>
    <w:rsid w:val="001C5EE8"/>
    <w:rsid w:val="001D66EA"/>
    <w:rsid w:val="001D6B93"/>
    <w:rsid w:val="001F1793"/>
    <w:rsid w:val="001F3BEB"/>
    <w:rsid w:val="00204984"/>
    <w:rsid w:val="00215088"/>
    <w:rsid w:val="002357B0"/>
    <w:rsid w:val="0025273E"/>
    <w:rsid w:val="00262D2E"/>
    <w:rsid w:val="00296B48"/>
    <w:rsid w:val="002A1EE5"/>
    <w:rsid w:val="002A581F"/>
    <w:rsid w:val="002C5742"/>
    <w:rsid w:val="002C71C1"/>
    <w:rsid w:val="002D7B8B"/>
    <w:rsid w:val="00313CCA"/>
    <w:rsid w:val="00313F10"/>
    <w:rsid w:val="00344313"/>
    <w:rsid w:val="00366D6E"/>
    <w:rsid w:val="0037647F"/>
    <w:rsid w:val="00382AE2"/>
    <w:rsid w:val="003A1D49"/>
    <w:rsid w:val="003A4148"/>
    <w:rsid w:val="003B4DB6"/>
    <w:rsid w:val="003D6948"/>
    <w:rsid w:val="003E6B52"/>
    <w:rsid w:val="00420E56"/>
    <w:rsid w:val="00423A70"/>
    <w:rsid w:val="00423CF7"/>
    <w:rsid w:val="004257E5"/>
    <w:rsid w:val="00425D22"/>
    <w:rsid w:val="004953DA"/>
    <w:rsid w:val="004B0558"/>
    <w:rsid w:val="004D1993"/>
    <w:rsid w:val="004D5755"/>
    <w:rsid w:val="004E1DD0"/>
    <w:rsid w:val="005112AB"/>
    <w:rsid w:val="0052179B"/>
    <w:rsid w:val="00550C30"/>
    <w:rsid w:val="00580DCF"/>
    <w:rsid w:val="00582CB2"/>
    <w:rsid w:val="00590BAD"/>
    <w:rsid w:val="0059774D"/>
    <w:rsid w:val="005A3883"/>
    <w:rsid w:val="005A7ACE"/>
    <w:rsid w:val="005B05D9"/>
    <w:rsid w:val="005C33A2"/>
    <w:rsid w:val="005D5CC1"/>
    <w:rsid w:val="00604C95"/>
    <w:rsid w:val="00643782"/>
    <w:rsid w:val="00654CBF"/>
    <w:rsid w:val="006642F2"/>
    <w:rsid w:val="00666A9C"/>
    <w:rsid w:val="0067017A"/>
    <w:rsid w:val="0067520E"/>
    <w:rsid w:val="006772EB"/>
    <w:rsid w:val="006905DC"/>
    <w:rsid w:val="006A2DD5"/>
    <w:rsid w:val="006A3585"/>
    <w:rsid w:val="006B36A7"/>
    <w:rsid w:val="006B796A"/>
    <w:rsid w:val="006D223A"/>
    <w:rsid w:val="006E0BB9"/>
    <w:rsid w:val="006F7C6E"/>
    <w:rsid w:val="00706928"/>
    <w:rsid w:val="00712E4D"/>
    <w:rsid w:val="007430A9"/>
    <w:rsid w:val="00743D09"/>
    <w:rsid w:val="00745406"/>
    <w:rsid w:val="00763AC5"/>
    <w:rsid w:val="00766FB4"/>
    <w:rsid w:val="00773790"/>
    <w:rsid w:val="007B44A6"/>
    <w:rsid w:val="007C1315"/>
    <w:rsid w:val="007D118D"/>
    <w:rsid w:val="007D1737"/>
    <w:rsid w:val="007D484D"/>
    <w:rsid w:val="007F6ACC"/>
    <w:rsid w:val="00800C9E"/>
    <w:rsid w:val="00810912"/>
    <w:rsid w:val="00835B48"/>
    <w:rsid w:val="0084551C"/>
    <w:rsid w:val="00846287"/>
    <w:rsid w:val="00855492"/>
    <w:rsid w:val="008630E3"/>
    <w:rsid w:val="008702E8"/>
    <w:rsid w:val="00877780"/>
    <w:rsid w:val="00881304"/>
    <w:rsid w:val="008A12E3"/>
    <w:rsid w:val="008A1CA0"/>
    <w:rsid w:val="008B21AC"/>
    <w:rsid w:val="008B74E6"/>
    <w:rsid w:val="008E3924"/>
    <w:rsid w:val="00907A87"/>
    <w:rsid w:val="00920FB4"/>
    <w:rsid w:val="009216D7"/>
    <w:rsid w:val="00930A1D"/>
    <w:rsid w:val="00934EAD"/>
    <w:rsid w:val="00935100"/>
    <w:rsid w:val="00941691"/>
    <w:rsid w:val="009429DB"/>
    <w:rsid w:val="00945ECA"/>
    <w:rsid w:val="009576BA"/>
    <w:rsid w:val="00964333"/>
    <w:rsid w:val="0096792F"/>
    <w:rsid w:val="00977C4D"/>
    <w:rsid w:val="009821EF"/>
    <w:rsid w:val="00995F95"/>
    <w:rsid w:val="009A4119"/>
    <w:rsid w:val="009B38D9"/>
    <w:rsid w:val="009F1821"/>
    <w:rsid w:val="00A14895"/>
    <w:rsid w:val="00A15603"/>
    <w:rsid w:val="00A44E5A"/>
    <w:rsid w:val="00A663CE"/>
    <w:rsid w:val="00A942B7"/>
    <w:rsid w:val="00AA1A73"/>
    <w:rsid w:val="00AB5B58"/>
    <w:rsid w:val="00AC5ECC"/>
    <w:rsid w:val="00AD1FFE"/>
    <w:rsid w:val="00AD27F0"/>
    <w:rsid w:val="00B065D9"/>
    <w:rsid w:val="00B1212E"/>
    <w:rsid w:val="00B14BB9"/>
    <w:rsid w:val="00B24112"/>
    <w:rsid w:val="00B257A6"/>
    <w:rsid w:val="00B278BD"/>
    <w:rsid w:val="00B5760A"/>
    <w:rsid w:val="00B66849"/>
    <w:rsid w:val="00B964D5"/>
    <w:rsid w:val="00B964DD"/>
    <w:rsid w:val="00BA5640"/>
    <w:rsid w:val="00BB6552"/>
    <w:rsid w:val="00BD017B"/>
    <w:rsid w:val="00C04187"/>
    <w:rsid w:val="00C05F19"/>
    <w:rsid w:val="00C120B4"/>
    <w:rsid w:val="00C1735F"/>
    <w:rsid w:val="00C254DA"/>
    <w:rsid w:val="00C26C62"/>
    <w:rsid w:val="00C573D1"/>
    <w:rsid w:val="00C576FD"/>
    <w:rsid w:val="00C7783D"/>
    <w:rsid w:val="00C86B15"/>
    <w:rsid w:val="00CA603E"/>
    <w:rsid w:val="00CB2F14"/>
    <w:rsid w:val="00CB38DC"/>
    <w:rsid w:val="00CD23CF"/>
    <w:rsid w:val="00CD2F0F"/>
    <w:rsid w:val="00CE0BE8"/>
    <w:rsid w:val="00CE2270"/>
    <w:rsid w:val="00D012EA"/>
    <w:rsid w:val="00D0177A"/>
    <w:rsid w:val="00D10860"/>
    <w:rsid w:val="00D16C8D"/>
    <w:rsid w:val="00D16DC0"/>
    <w:rsid w:val="00D22CEF"/>
    <w:rsid w:val="00D26ED5"/>
    <w:rsid w:val="00D44B2E"/>
    <w:rsid w:val="00D563F6"/>
    <w:rsid w:val="00D80604"/>
    <w:rsid w:val="00D80F91"/>
    <w:rsid w:val="00D83053"/>
    <w:rsid w:val="00D9167F"/>
    <w:rsid w:val="00D95B8B"/>
    <w:rsid w:val="00DC23F0"/>
    <w:rsid w:val="00DD0A4C"/>
    <w:rsid w:val="00DD2EFF"/>
    <w:rsid w:val="00DE0A23"/>
    <w:rsid w:val="00E0064D"/>
    <w:rsid w:val="00E05E76"/>
    <w:rsid w:val="00E143B2"/>
    <w:rsid w:val="00E17038"/>
    <w:rsid w:val="00E2365F"/>
    <w:rsid w:val="00E32CBE"/>
    <w:rsid w:val="00E54FE5"/>
    <w:rsid w:val="00E655DE"/>
    <w:rsid w:val="00E67645"/>
    <w:rsid w:val="00E70F79"/>
    <w:rsid w:val="00EA0B7A"/>
    <w:rsid w:val="00EA3221"/>
    <w:rsid w:val="00EA57CB"/>
    <w:rsid w:val="00EB1241"/>
    <w:rsid w:val="00EB75B3"/>
    <w:rsid w:val="00EC335E"/>
    <w:rsid w:val="00EC5BF1"/>
    <w:rsid w:val="00ED59C5"/>
    <w:rsid w:val="00EE694C"/>
    <w:rsid w:val="00F03D37"/>
    <w:rsid w:val="00F06CB3"/>
    <w:rsid w:val="00F13F88"/>
    <w:rsid w:val="00F36A84"/>
    <w:rsid w:val="00F473D0"/>
    <w:rsid w:val="00F532B3"/>
    <w:rsid w:val="00F74BB7"/>
    <w:rsid w:val="00F75A2F"/>
    <w:rsid w:val="00F80A8F"/>
    <w:rsid w:val="00F8111D"/>
    <w:rsid w:val="00F9162A"/>
    <w:rsid w:val="00FA1C41"/>
    <w:rsid w:val="00FA1F9E"/>
    <w:rsid w:val="00FC4531"/>
    <w:rsid w:val="00FC7AF7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53E3F"/>
  <w15:docId w15:val="{053907EF-E40F-47EA-AD28-4FDE08F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7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4">
    <w:name w:val="rvps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1">
    <w:name w:val="rvps1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h6">
    <w:name w:val="Заголовок Додатка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283" w:after="113" w:line="257" w:lineRule="auto"/>
      <w:ind w:firstLine="0"/>
      <w:jc w:val="center"/>
    </w:pPr>
    <w:rPr>
      <w:rFonts w:ascii="Pragmatica Bold" w:hAnsi="Pragmatica Bold"/>
      <w:b/>
      <w:bCs/>
      <w:color w:val="000000"/>
      <w:w w:val="90"/>
      <w:sz w:val="19"/>
      <w:szCs w:val="19"/>
    </w:rPr>
  </w:style>
  <w:style w:type="paragraph" w:customStyle="1" w:styleId="Ch60">
    <w:name w:val="Организация (Ch_6 Міністерства)"/>
    <w:basedOn w:val="a"/>
    <w:next w:val="a"/>
    <w:pPr>
      <w:keepNext/>
      <w:keepLines/>
      <w:widowControl w:val="0"/>
      <w:tabs>
        <w:tab w:val="right" w:pos="6350"/>
      </w:tabs>
      <w:spacing w:line="276" w:lineRule="auto"/>
      <w:ind w:firstLine="0"/>
      <w:jc w:val="center"/>
    </w:pPr>
    <w:rPr>
      <w:rFonts w:ascii="Pragmatica Bold" w:hAnsi="Pragmatica Bold"/>
      <w:b/>
      <w:bCs/>
      <w:caps/>
      <w:color w:val="000000"/>
      <w:w w:val="90"/>
      <w:sz w:val="24"/>
      <w:szCs w:val="24"/>
    </w:rPr>
  </w:style>
  <w:style w:type="paragraph" w:customStyle="1" w:styleId="Ch61">
    <w:name w:val="Основной текст (Ch_6 Міністерства)"/>
    <w:basedOn w:val="a"/>
    <w:pPr>
      <w:widowControl w:val="0"/>
      <w:tabs>
        <w:tab w:val="right" w:pos="7710"/>
        <w:tab w:val="right" w:pos="11514"/>
      </w:tabs>
      <w:spacing w:line="257" w:lineRule="auto"/>
      <w:ind w:firstLine="283"/>
    </w:pPr>
    <w:rPr>
      <w:rFonts w:ascii="Pragmatica Book" w:hAnsi="Pragmatica Book"/>
      <w:color w:val="000000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pPr>
      <w:widowControl w:val="0"/>
      <w:tabs>
        <w:tab w:val="right" w:pos="7710"/>
      </w:tabs>
      <w:spacing w:before="17" w:line="257" w:lineRule="auto"/>
      <w:ind w:firstLine="0"/>
      <w:jc w:val="center"/>
    </w:pPr>
    <w:rPr>
      <w:rFonts w:ascii="Pragmatica Book" w:hAnsi="Pragmatica Book"/>
      <w:color w:val="000000"/>
      <w:w w:val="90"/>
      <w:sz w:val="14"/>
      <w:szCs w:val="14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Ch63">
    <w:name w:val="Додаток №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397" w:line="257" w:lineRule="auto"/>
      <w:ind w:left="3969" w:firstLine="0"/>
      <w:jc w:val="left"/>
    </w:pPr>
    <w:rPr>
      <w:rFonts w:ascii="Pragmatica Book" w:hAnsi="Pragmatica Book"/>
      <w:color w:val="000000"/>
      <w:w w:val="90"/>
      <w:sz w:val="17"/>
      <w:szCs w:val="17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qFormat/>
    <w:pPr>
      <w:ind w:firstLine="0"/>
      <w:jc w:val="left"/>
    </w:pPr>
    <w:rPr>
      <w:lang w:eastAsia="en-US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semiHidden/>
    <w:rPr>
      <w:color w:val="0000FF"/>
      <w:u w:val="single"/>
    </w:rPr>
  </w:style>
  <w:style w:type="character" w:customStyle="1" w:styleId="mr-auto">
    <w:name w:val="mr-auto"/>
    <w:basedOn w:val="a0"/>
  </w:style>
  <w:style w:type="character" w:styleId="ab">
    <w:name w:val="FollowedHyperlink"/>
    <w:basedOn w:val="a0"/>
    <w:semiHidden/>
    <w:rPr>
      <w:color w:val="800080"/>
      <w:u w:val="single"/>
    </w:rPr>
  </w:style>
  <w:style w:type="character" w:customStyle="1" w:styleId="btn-group">
    <w:name w:val="btn-group"/>
    <w:basedOn w:val="a0"/>
  </w:style>
  <w:style w:type="character" w:customStyle="1" w:styleId="d-none">
    <w:name w:val="d-none"/>
    <w:basedOn w:val="a0"/>
  </w:style>
  <w:style w:type="character" w:styleId="HTML">
    <w:name w:val="HTML Keyboard"/>
    <w:basedOn w:val="a0"/>
    <w:semiHidden/>
    <w:rPr>
      <w:rFonts w:ascii="Courier New" w:hAnsi="Courier New"/>
      <w:sz w:val="20"/>
      <w:szCs w:val="20"/>
    </w:rPr>
  </w:style>
  <w:style w:type="character" w:customStyle="1" w:styleId="rvts0">
    <w:name w:val="rvts0"/>
    <w:basedOn w:val="a0"/>
  </w:style>
  <w:style w:type="character" w:customStyle="1" w:styleId="rvts15">
    <w:name w:val="rvts15"/>
    <w:basedOn w:val="a0"/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customStyle="1" w:styleId="rvts52">
    <w:name w:val="rvts52"/>
    <w:basedOn w:val="a0"/>
  </w:style>
  <w:style w:type="character" w:customStyle="1" w:styleId="rvts44">
    <w:name w:val="rvts44"/>
    <w:basedOn w:val="a0"/>
  </w:style>
  <w:style w:type="character" w:customStyle="1" w:styleId="rvts40">
    <w:name w:val="rvts40"/>
    <w:basedOn w:val="a0"/>
  </w:style>
  <w:style w:type="character" w:customStyle="1" w:styleId="rvts37">
    <w:name w:val="rvts37"/>
    <w:basedOn w:val="a0"/>
  </w:style>
  <w:style w:type="character" w:customStyle="1" w:styleId="rvts48">
    <w:name w:val="rvts48"/>
    <w:basedOn w:val="a0"/>
  </w:style>
  <w:style w:type="character" w:customStyle="1" w:styleId="rvts58">
    <w:name w:val="rvts58"/>
    <w:basedOn w:val="a0"/>
  </w:style>
  <w:style w:type="character" w:customStyle="1" w:styleId="rvts82">
    <w:name w:val="rvts82"/>
    <w:basedOn w:val="a0"/>
  </w:style>
  <w:style w:type="character" w:customStyle="1" w:styleId="rvts46">
    <w:name w:val="rvts46"/>
    <w:basedOn w:val="a0"/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pPr>
      <w:ind w:firstLine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basedOn w:val="TableNormal2"/>
    <w:pPr>
      <w:ind w:firstLine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7E20E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E20E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E20E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E20E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E20EF"/>
    <w:rPr>
      <w:b/>
      <w:bCs/>
      <w:sz w:val="20"/>
      <w:szCs w:val="20"/>
    </w:rPr>
  </w:style>
  <w:style w:type="table" w:customStyle="1" w:styleId="afd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7">
    <w:name w:val="List Paragraph"/>
    <w:basedOn w:val="a"/>
    <w:uiPriority w:val="34"/>
    <w:qFormat/>
    <w:rsid w:val="00660788"/>
    <w:pPr>
      <w:ind w:left="720"/>
      <w:contextualSpacing/>
    </w:pPr>
  </w:style>
  <w:style w:type="paragraph" w:styleId="aff8">
    <w:name w:val="footnote text"/>
    <w:basedOn w:val="a"/>
    <w:link w:val="aff9"/>
    <w:uiPriority w:val="99"/>
    <w:semiHidden/>
    <w:unhideWhenUsed/>
    <w:rsid w:val="003357CF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3357CF"/>
    <w:rPr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3357CF"/>
    <w:rPr>
      <w:vertAlign w:val="superscript"/>
    </w:rPr>
  </w:style>
  <w:style w:type="table" w:customStyle="1" w:styleId="affb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9">
    <w:name w:val="header"/>
    <w:basedOn w:val="a"/>
    <w:link w:val="affffa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a">
    <w:name w:val="Верхний колонтитул Знак"/>
    <w:basedOn w:val="a0"/>
    <w:link w:val="affff9"/>
    <w:uiPriority w:val="99"/>
    <w:rsid w:val="008A12E3"/>
  </w:style>
  <w:style w:type="paragraph" w:styleId="affffb">
    <w:name w:val="footer"/>
    <w:basedOn w:val="a"/>
    <w:link w:val="affffc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c">
    <w:name w:val="Нижний колонтитул Знак"/>
    <w:basedOn w:val="a0"/>
    <w:link w:val="affffb"/>
    <w:uiPriority w:val="99"/>
    <w:rsid w:val="008A12E3"/>
  </w:style>
  <w:style w:type="paragraph" w:styleId="affffd">
    <w:name w:val="Revision"/>
    <w:hidden/>
    <w:uiPriority w:val="99"/>
    <w:semiHidden/>
    <w:rsid w:val="0010781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F5GW1WrEKf4pQzEthEg3ezTdw==">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+INGG0LUg0YLQsNC60LUsINGH0Lgg0L/QvtGB0LjQu9Cw0L3QvdGPIlMKCnRleHQvcGxhaW4SRdGC0YDQtdCx0LAg0LfRltGA0L7Rh9C60Lgg0YnQviDRhtC1INGC0LDQutC1LCDRh9C4INC/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+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+INCX0LDQsdGD0LvQuCDQv9GA0L4g0LbRg9GA0L3QsNC70LguINCEINC/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16D2B7-0154-48B0-BF7E-9E6EE77C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Zuieva K.</dc:creator>
  <cp:lastModifiedBy>Тетяна Борисівна Конотопська</cp:lastModifiedBy>
  <cp:revision>3</cp:revision>
  <dcterms:created xsi:type="dcterms:W3CDTF">2024-11-28T08:19:00Z</dcterms:created>
  <dcterms:modified xsi:type="dcterms:W3CDTF">2025-01-28T07:46:00Z</dcterms:modified>
</cp:coreProperties>
</file>