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55560" w:rsidRDefault="0057162B">
      <w:pPr>
        <w:spacing w:after="0" w:line="240" w:lineRule="auto"/>
        <w:ind w:left="5664" w:firstLine="7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Додаток </w:t>
      </w:r>
    </w:p>
    <w:p w14:paraId="00000002" w14:textId="77777777" w:rsidR="00755560" w:rsidRDefault="0057162B">
      <w:pPr>
        <w:spacing w:after="0" w:line="240" w:lineRule="auto"/>
        <w:ind w:left="5664" w:firstLine="7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 наказу Міністерства </w:t>
      </w:r>
    </w:p>
    <w:p w14:paraId="00000003" w14:textId="77777777" w:rsidR="00755560" w:rsidRDefault="0057162B">
      <w:pPr>
        <w:spacing w:after="0" w:line="240" w:lineRule="auto"/>
        <w:ind w:left="5664" w:firstLine="7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освіти і науки України </w:t>
      </w:r>
    </w:p>
    <w:p w14:paraId="00000004" w14:textId="77777777" w:rsidR="00755560" w:rsidRDefault="0057162B">
      <w:pPr>
        <w:spacing w:after="0" w:line="240" w:lineRule="auto"/>
        <w:ind w:left="5664" w:firstLine="7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 № __________</w:t>
      </w:r>
    </w:p>
    <w:p w14:paraId="00000005" w14:textId="77777777" w:rsidR="00755560" w:rsidRDefault="00755560">
      <w:pPr>
        <w:spacing w:after="0" w:line="240" w:lineRule="auto"/>
        <w:ind w:left="5664" w:firstLine="7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6" w14:textId="77777777" w:rsidR="00755560" w:rsidRDefault="00755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4CA7AD" w14:textId="5F2E3062" w:rsidR="00195B3D" w:rsidRDefault="001837D7" w:rsidP="00195B3D">
      <w:pPr>
        <w:shd w:val="clear" w:color="auto" w:fill="FFFFFF"/>
        <w:spacing w:after="0" w:line="240" w:lineRule="auto"/>
        <w:ind w:left="1" w:firstLineChars="254" w:firstLine="71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Вимоги</w:t>
      </w:r>
    </w:p>
    <w:p w14:paraId="3C759BD1" w14:textId="21A23EB7" w:rsidR="001837D7" w:rsidRPr="00195B3D" w:rsidRDefault="001837D7" w:rsidP="00195B3D">
      <w:pPr>
        <w:shd w:val="clear" w:color="auto" w:fill="FFFFFF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 організації та проведення у 2026 році конкурсних відборів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фундаментальних наукових досліджень, прикладних наукових досліджень</w:t>
      </w:r>
      <w:r w:rsidR="0015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, науково-технічних (експериментальних) розробок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виконавцями яких є працівники закладів вищої освіти та наукових установ, що належать до сфери управління МОН, а також працівники наукових установ НАН України, які беруть участь у проведенні комплексних міжвідомчих досліджень та молоді вчені ЗВО та НУ, які працюють (навчаються) в ЗВО та НУ, що н</w:t>
      </w:r>
      <w:r w:rsidR="00195B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алежать до сфери управління МОН</w:t>
      </w:r>
    </w:p>
    <w:p w14:paraId="06E765F0" w14:textId="77777777" w:rsidR="001837D7" w:rsidRDefault="001837D7" w:rsidP="001837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3E66D3" w14:textId="77777777" w:rsidR="001837D7" w:rsidRDefault="001837D7" w:rsidP="00183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D24A0B" w14:textId="77777777" w:rsidR="00195B3D" w:rsidRDefault="001837D7" w:rsidP="00183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151071" w:rsidRPr="00151071">
        <w:rPr>
          <w:rFonts w:ascii="Times New Roman" w:hAnsi="Times New Roman" w:cs="Times New Roman"/>
          <w:sz w:val="28"/>
          <w:szCs w:val="28"/>
        </w:rPr>
        <w:t>Вимог</w:t>
      </w:r>
      <w:r w:rsidR="00195B3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51071" w:rsidRPr="00151071">
        <w:rPr>
          <w:rFonts w:ascii="Times New Roman" w:hAnsi="Times New Roman" w:cs="Times New Roman"/>
          <w:sz w:val="28"/>
          <w:szCs w:val="28"/>
        </w:rPr>
        <w:t xml:space="preserve"> до організації та проведення у 2026 році конкурсних відборів </w:t>
      </w:r>
      <w:proofErr w:type="spellStart"/>
      <w:r w:rsidR="00151071" w:rsidRPr="00151071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="00151071" w:rsidRPr="00151071">
        <w:rPr>
          <w:rFonts w:ascii="Times New Roman" w:hAnsi="Times New Roman" w:cs="Times New Roman"/>
          <w:sz w:val="28"/>
          <w:szCs w:val="28"/>
        </w:rPr>
        <w:t xml:space="preserve"> фундаментальних наукових досліджень, </w:t>
      </w:r>
      <w:r w:rsidR="00151071">
        <w:rPr>
          <w:rFonts w:ascii="Times New Roman" w:hAnsi="Times New Roman" w:cs="Times New Roman"/>
          <w:sz w:val="28"/>
          <w:szCs w:val="28"/>
        </w:rPr>
        <w:t>прикладних наукових досліджень,</w:t>
      </w:r>
      <w:r w:rsidR="00151071" w:rsidRPr="001510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151071" w:rsidRPr="00151071">
        <w:rPr>
          <w:rFonts w:ascii="Times New Roman" w:hAnsi="Times New Roman" w:cs="Times New Roman"/>
          <w:sz w:val="28"/>
          <w:szCs w:val="28"/>
        </w:rPr>
        <w:t xml:space="preserve">науково-технічних (експериментальних) розробок, виконавцями яких є працівники закладів вищої освіти та наукових установ, що належать до сфери управління МОН, а також працівники наукових установ НАН України, які беруть участь у проведенні комплексних міжвідомчих дослідженнях, та молоді вчені закладів вищої освіти і наукових установ, що належать до сфери управління МОН (далі – Вимоги), </w:t>
      </w:r>
      <w:proofErr w:type="spellStart"/>
      <w:r w:rsidR="005E5CDC" w:rsidRPr="005E5CDC">
        <w:rPr>
          <w:rFonts w:ascii="Times New Roman" w:hAnsi="Times New Roman" w:cs="Times New Roman"/>
          <w:sz w:val="28"/>
          <w:szCs w:val="28"/>
        </w:rPr>
        <w:t>розроблен</w:t>
      </w:r>
      <w:proofErr w:type="spellEnd"/>
      <w:r w:rsidR="00195B3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E5CDC" w:rsidRPr="005E5CDC">
        <w:rPr>
          <w:rFonts w:ascii="Times New Roman" w:hAnsi="Times New Roman" w:cs="Times New Roman"/>
          <w:sz w:val="28"/>
          <w:szCs w:val="28"/>
        </w:rPr>
        <w:t xml:space="preserve"> відповідно до Порядку проведення конкурсного відбору наукових, науково-технічних робіт, що плануються до виконання за рахунок коштів державного бюджету, затвердженого постановою Кабінету Міністрів України від 12 вересня 2018 року № 739 «Про затвердження Порядку проведення конкурсного відбору наукових, науково-технічних робіт, що плануються до виконання за рахунок коштів державного бюджету», та постанови Кабінету Міністрів України від </w:t>
      </w:r>
      <w:r w:rsidR="00195B3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E5CDC" w:rsidRPr="005E5CDC">
        <w:rPr>
          <w:rFonts w:ascii="Times New Roman" w:hAnsi="Times New Roman" w:cs="Times New Roman"/>
          <w:sz w:val="28"/>
          <w:szCs w:val="28"/>
        </w:rPr>
        <w:t>4 березня 2026 року № 339 «Деякі питання фінансування основної діяльності державних наукових установ, наукових досліджень і науково-технічних (експериментальних) розробок закладів вищої освіти»</w:t>
      </w:r>
      <w:r w:rsidR="00195B3D">
        <w:rPr>
          <w:rFonts w:ascii="Times New Roman" w:hAnsi="Times New Roman" w:cs="Times New Roman"/>
          <w:sz w:val="28"/>
          <w:szCs w:val="28"/>
        </w:rPr>
        <w:t>.</w:t>
      </w:r>
    </w:p>
    <w:p w14:paraId="52FBA729" w14:textId="7501CD2D" w:rsidR="001837D7" w:rsidRPr="00D37488" w:rsidRDefault="00195B3D" w:rsidP="00183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151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151071">
        <w:rPr>
          <w:rFonts w:ascii="Times New Roman" w:hAnsi="Times New Roman" w:cs="Times New Roman"/>
          <w:sz w:val="28"/>
          <w:szCs w:val="28"/>
        </w:rPr>
        <w:t>1 січня 2027 року</w:t>
      </w:r>
      <w:r w:rsidR="00151071" w:rsidRPr="00151071">
        <w:rPr>
          <w:rFonts w:ascii="Times New Roman" w:hAnsi="Times New Roman" w:cs="Times New Roman"/>
          <w:sz w:val="28"/>
          <w:szCs w:val="28"/>
        </w:rPr>
        <w:t xml:space="preserve"> конкурсне фінансування нових наукових досліджень та наукових (науково-технічних) робіт здійснюється виключно для закладів вищої освіти та наукових установ, які за результатами державної атестації віднесені до груп А, Б та/або В (за відповідними науковими напрямами згідно з </w:t>
      </w:r>
      <w:r w:rsidR="00151071" w:rsidRPr="005E5CDC">
        <w:rPr>
          <w:rFonts w:ascii="Times New Roman" w:hAnsi="Times New Roman" w:cs="Times New Roman"/>
          <w:sz w:val="28"/>
          <w:szCs w:val="28"/>
        </w:rPr>
        <w:t>Д</w:t>
      </w:r>
      <w:r w:rsidR="00151071" w:rsidRPr="00151071">
        <w:rPr>
          <w:rFonts w:ascii="Times New Roman" w:hAnsi="Times New Roman" w:cs="Times New Roman"/>
          <w:sz w:val="28"/>
          <w:szCs w:val="28"/>
        </w:rPr>
        <w:t xml:space="preserve">одатком 1 до Вимог). </w:t>
      </w:r>
      <w:r>
        <w:rPr>
          <w:rFonts w:ascii="Times New Roman" w:hAnsi="Times New Roman" w:cs="Times New Roman"/>
          <w:sz w:val="28"/>
          <w:szCs w:val="28"/>
          <w:lang w:val="uk-UA"/>
        </w:rPr>
        <w:t>Участь</w:t>
      </w:r>
      <w:r w:rsidR="00151071" w:rsidRPr="00151071">
        <w:rPr>
          <w:rFonts w:ascii="Times New Roman" w:hAnsi="Times New Roman" w:cs="Times New Roman"/>
          <w:sz w:val="28"/>
          <w:szCs w:val="28"/>
        </w:rPr>
        <w:t xml:space="preserve"> у конкурсних відборах не </w:t>
      </w:r>
      <w:r>
        <w:rPr>
          <w:rFonts w:ascii="Times New Roman" w:hAnsi="Times New Roman" w:cs="Times New Roman"/>
          <w:sz w:val="28"/>
          <w:szCs w:val="28"/>
          <w:lang w:val="uk-UA"/>
        </w:rPr>
        <w:t>беруть</w:t>
      </w:r>
      <w:r w:rsidR="00151071" w:rsidRPr="001510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071" w:rsidRPr="00151071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="00151071" w:rsidRPr="00151071">
        <w:rPr>
          <w:rFonts w:ascii="Times New Roman" w:hAnsi="Times New Roman" w:cs="Times New Roman"/>
          <w:sz w:val="28"/>
          <w:szCs w:val="28"/>
        </w:rPr>
        <w:t xml:space="preserve">, подані закладами вищої освіти та науковими установами, які за результатами державної атестації віднесені до групи Г, а також </w:t>
      </w:r>
      <w:proofErr w:type="spellStart"/>
      <w:r w:rsidR="00151071" w:rsidRPr="00151071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="00151071" w:rsidRPr="00151071">
        <w:rPr>
          <w:rFonts w:ascii="Times New Roman" w:hAnsi="Times New Roman" w:cs="Times New Roman"/>
          <w:sz w:val="28"/>
          <w:szCs w:val="28"/>
        </w:rPr>
        <w:t xml:space="preserve"> за науковими напрямами, за якими відповідний заклад вищої освіти або наукову установу віднесено до </w:t>
      </w:r>
      <w:r w:rsidR="001B3A96">
        <w:rPr>
          <w:rFonts w:ascii="Times New Roman" w:hAnsi="Times New Roman" w:cs="Times New Roman"/>
          <w:sz w:val="28"/>
          <w:szCs w:val="28"/>
        </w:rPr>
        <w:br/>
      </w:r>
      <w:r w:rsidR="00151071" w:rsidRPr="00151071">
        <w:rPr>
          <w:rFonts w:ascii="Times New Roman" w:hAnsi="Times New Roman" w:cs="Times New Roman"/>
          <w:sz w:val="28"/>
          <w:szCs w:val="28"/>
        </w:rPr>
        <w:t>групи Г.</w:t>
      </w:r>
    </w:p>
    <w:p w14:paraId="1B48A923" w14:textId="77777777" w:rsidR="001837D7" w:rsidRDefault="001837D7" w:rsidP="001837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Фінансування можуть отримати лише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>, які отримали оцінку не нижче середнього рівня (50 і більше балів) незалежно від напрямів Конкурсу.</w:t>
      </w:r>
    </w:p>
    <w:p w14:paraId="0E1D244F" w14:textId="36205D0C" w:rsidR="00151071" w:rsidRPr="005E5CDC" w:rsidRDefault="001837D7" w:rsidP="005E5C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2. Конкурс проводиться в межах </w:t>
      </w:r>
      <w:r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основного конкурсу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проєктів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та </w:t>
      </w:r>
      <w:r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конкурсу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проєктів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 молодих вчених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визначених Положенням.</w:t>
      </w:r>
    </w:p>
    <w:p w14:paraId="3EC4EAA6" w14:textId="20F26519" w:rsidR="001837D7" w:rsidRDefault="001837D7" w:rsidP="001837D7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У межах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основного конкурсу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highlight w:val="white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проводиться конкурсний відбір за такими напрямами з окремо визначеним фінансуванням:</w:t>
      </w:r>
    </w:p>
    <w:p w14:paraId="236ACA3B" w14:textId="77777777" w:rsidR="001837D7" w:rsidRDefault="001837D7" w:rsidP="001837D7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за загальними тематичними напрямами Конкурсу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фундаментальних наукових досліджень (далі — ФД), прикладних наукових досліджень та науково-технічних (експериментальних) розробок (далі – ПД та НТР) (додаток 2 до Вимог). Максимальний, плановий обсяг фінансування ПД та НТР може бути збільшений на 20% від визначеного пунктом 6 даних Вимог, з урахуванням пріоритетності та більшого рівня технологічної готовності декларованого результату;</w:t>
      </w:r>
    </w:p>
    <w:p w14:paraId="52DD10CD" w14:textId="77777777" w:rsidR="001837D7" w:rsidRDefault="001837D7" w:rsidP="001837D7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2) за загальними тематичними напрямами Конкурсу для закладів вищої освіти та наукових установ, що проводять діяльність на прифронтових/прикордонних територій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sdt>
        <w:sdtPr>
          <w:rPr>
            <w:rFonts w:ascii="Times New Roman" w:hAnsi="Times New Roman" w:cs="Times New Roman"/>
            <w:sz w:val="28"/>
            <w:szCs w:val="28"/>
          </w:rPr>
          <w:tag w:val="goog_rdk_2"/>
          <w:id w:val="-1805315295"/>
        </w:sdtPr>
        <w:sdtEndPr/>
        <w:sdtContent/>
      </w:sdt>
      <w:sdt>
        <w:sdtPr>
          <w:rPr>
            <w:rFonts w:ascii="Times New Roman" w:hAnsi="Times New Roman" w:cs="Times New Roman"/>
            <w:sz w:val="28"/>
            <w:szCs w:val="28"/>
          </w:rPr>
          <w:tag w:val="goog_rdk_3"/>
          <w:id w:val="-908684457"/>
        </w:sdtPr>
        <w:sdtEndPr/>
        <w:sdtContent/>
      </w:sdt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проєкти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ФД,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ПД та НТР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закладів вищої освіти та наукових установ Донецької (ЗВО переміщених після 2022 р.), Луганської (ЗВО переміщених після 2022 р.), Харківської, Запорізької, Херсонської, Сумської, Дніпропетровської, Миколаївської, Чернігівської та Одеської областей.</w:t>
      </w:r>
    </w:p>
    <w:p w14:paraId="05DA5A60" w14:textId="77777777" w:rsidR="001837D7" w:rsidRDefault="001837D7" w:rsidP="001837D7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 цьому, такі заклади беруть участь у загальному конкурсному відборі на рівних умовах з іншими учасниками Конкурсу. У разі якщо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не увійшов до загального рейтингового списку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, рекомендованих до фінансування, він додатково розглядається в окремому рейтинговому списку, для фінансування якого передбачено окремий додатковий обсяг коштів;</w:t>
      </w:r>
    </w:p>
    <w:p w14:paraId="24C9B672" w14:textId="77777777" w:rsidR="001837D7" w:rsidRDefault="001837D7" w:rsidP="001837D7">
      <w:pPr>
        <w:spacing w:after="0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3) за спеціальними тематичними напрямами Конкурсу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проєкти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НТР за переліком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тематик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сформованим на підставі запитів центральних органів виконавчої влади та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визначеним цим наказом (додаток 3 до Вимог). </w:t>
      </w:r>
    </w:p>
    <w:p w14:paraId="6968F546" w14:textId="77777777" w:rsidR="001837D7" w:rsidRDefault="001837D7" w:rsidP="001837D7">
      <w:pPr>
        <w:spacing w:after="0"/>
        <w:ind w:firstLine="85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межах цього напряму передбачається подання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переліком пріоритетних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2027 рік, сформованим на підставі пропозицій Міністерства оборони України, Міністерства цифрової трансформації України, Міністерства культури України, </w:t>
      </w:r>
      <w:hyperlink r:id="rId9" w:history="1">
        <w:r w:rsidRPr="00564667">
          <w:rPr>
            <w:rFonts w:ascii="Times New Roman" w:hAnsi="Times New Roman" w:cs="Times New Roman"/>
            <w:sz w:val="28"/>
            <w:szCs w:val="28"/>
          </w:rPr>
          <w:t>Міністерства внутрішніх справ України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Міністерства у справах ветеранів України, Міністерства охорони здоров’я України, Міністерство економіки, довкілля та сільського господарства України та інших. Враховуючи пріоритетність завдань, їх більшу технічну складність максимальний, плановий обсяг фінансування таких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 бути </w:t>
      </w:r>
      <w:r>
        <w:rPr>
          <w:rFonts w:ascii="Times New Roman" w:hAnsi="Times New Roman" w:cs="Times New Roman"/>
          <w:bCs/>
          <w:sz w:val="28"/>
          <w:szCs w:val="28"/>
        </w:rPr>
        <w:t>збільшений на 50%</w:t>
      </w:r>
      <w:r>
        <w:rPr>
          <w:rFonts w:ascii="Times New Roman" w:hAnsi="Times New Roman" w:cs="Times New Roman"/>
          <w:sz w:val="28"/>
          <w:szCs w:val="28"/>
        </w:rPr>
        <w:t xml:space="preserve"> від визначеного пунктом 6 Вимог. </w:t>
      </w:r>
    </w:p>
    <w:p w14:paraId="7A9671AB" w14:textId="77777777" w:rsidR="001837D7" w:rsidRDefault="001837D7" w:rsidP="001837D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Реалізація таких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передбачає:</w:t>
      </w:r>
    </w:p>
    <w:p w14:paraId="789394E5" w14:textId="77777777" w:rsidR="001837D7" w:rsidRDefault="001837D7" w:rsidP="007D3B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формування окремого технічного завдання з вихідними характеристиками;</w:t>
      </w:r>
    </w:p>
    <w:p w14:paraId="50C4050F" w14:textId="77777777" w:rsidR="001837D7" w:rsidRDefault="001837D7" w:rsidP="007D3B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погодження технічного завдання на стадії подання заявки;</w:t>
      </w:r>
    </w:p>
    <w:p w14:paraId="0B02F1A3" w14:textId="77777777" w:rsidR="001837D7" w:rsidRDefault="001837D7" w:rsidP="007D3B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погодження плану виконання;</w:t>
      </w:r>
    </w:p>
    <w:p w14:paraId="0AFC9DE2" w14:textId="77777777" w:rsidR="001837D7" w:rsidRDefault="001837D7" w:rsidP="007D3B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погодження очікуваних результатів дослідження.</w:t>
      </w:r>
    </w:p>
    <w:p w14:paraId="1841AC43" w14:textId="77777777" w:rsidR="001837D7" w:rsidRDefault="001837D7" w:rsidP="001837D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7A52EB" w14:textId="77777777" w:rsidR="001837D7" w:rsidRDefault="001837D7" w:rsidP="001837D7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У межах конкурсу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проєктів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 молодих вчених</w:t>
      </w:r>
      <w:r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проводиться конкурсний відбір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прикладних наукових досліджень (ПД) та науково-технічних (експериментальних) розробок (НТР), керівниками яких є молоді вчені, які працюють (навчаються) в ЗВО та НУ, що належать до сфери управління МОН, за загальними тематичними напрямами Конкурсу. </w:t>
      </w:r>
    </w:p>
    <w:p w14:paraId="31CBCD46" w14:textId="77777777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8ED057" w14:textId="77777777" w:rsidR="001837D7" w:rsidRDefault="001837D7" w:rsidP="001837D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3. З метою реалізації ефективного механізму організації та проведення комплексних міжвідомчих наукових досліджень (розробок) у межах Конкурсу допускається формування міжвідомчих дослідницьких колективів із визначенням головної організації-виконавця з числа закладів вищої освіти, або наукових установ, що належать до сфери управління МОН, </w:t>
      </w:r>
      <w:sdt>
        <w:sdtP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ag w:val="goog_rdk_4"/>
          <w:id w:val="-293630640"/>
        </w:sdtPr>
        <w:sdtEndPr/>
        <w:sdtContent/>
      </w:sdt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із залученням співвиконавців, зокрема установ Національної академії наук України.</w:t>
      </w:r>
    </w:p>
    <w:p w14:paraId="6BDB989B" w14:textId="3B05BB78" w:rsidR="001837D7" w:rsidRDefault="001837D7" w:rsidP="001837D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4.</w:t>
      </w:r>
      <w:r w:rsidR="00151071"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Для підвищення зацікавленості реального сектору економіки у результатах виконання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додаткова перевага буде надаватись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проєктам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які на етапі подання містять підтверджену інформацію про надання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співфінансування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і його обсягів з боку відповідних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підприєств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організацій. </w:t>
      </w:r>
    </w:p>
    <w:p w14:paraId="627A6E03" w14:textId="6D61D0CD" w:rsidR="001837D7" w:rsidRDefault="001837D7" w:rsidP="001837D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5.</w:t>
      </w:r>
      <w:r w:rsidR="00151071"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 метою підвищення ефективності використання наукової інфраструктури та оптимізації бюджетних витрат для експериментальних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передбачається пріоритетна підтримка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що реалізуються на базі центрів колективного користування науковим обладнанням, створених на базі закладів вищої освіти та наукових установ МОН та зареєстрованих в URIS, із забезпеченням доступу до обладнання для учасників міжвідомчих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одночасною відсутністю додаткових витрат на створення матеріально-технічної бази.</w:t>
      </w:r>
    </w:p>
    <w:p w14:paraId="0DDB6519" w14:textId="26718590" w:rsidR="001837D7" w:rsidRDefault="00151071" w:rsidP="001837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6. </w:t>
      </w:r>
      <w:r w:rsidR="001837D7">
        <w:rPr>
          <w:rFonts w:ascii="Times New Roman" w:eastAsia="Times New Roman" w:hAnsi="Times New Roman" w:cs="Times New Roman"/>
          <w:sz w:val="28"/>
          <w:szCs w:val="28"/>
          <w:highlight w:val="white"/>
        </w:rPr>
        <w:t>З метою прискорення досягнення запланованих</w:t>
      </w:r>
      <w:r w:rsidR="007D3BDD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у </w:t>
      </w:r>
      <w:proofErr w:type="spellStart"/>
      <w:r w:rsidR="007D3BDD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проєктах</w:t>
      </w:r>
      <w:proofErr w:type="spellEnd"/>
      <w:r w:rsidR="001837D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результатів, на Конкурс подаються </w:t>
      </w:r>
      <w:proofErr w:type="spellStart"/>
      <w:r w:rsidR="001837D7"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проєкти</w:t>
      </w:r>
      <w:proofErr w:type="spellEnd"/>
      <w:r w:rsidR="001837D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строк виконання яких не може перевищувати 24 місяців. </w:t>
      </w:r>
      <w:r w:rsidR="001837D7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Максимальна вартість </w:t>
      </w:r>
      <w:proofErr w:type="spellStart"/>
      <w:r w:rsidR="001837D7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="001837D7">
        <w:rPr>
          <w:rFonts w:ascii="Times New Roman" w:hAnsi="Times New Roman" w:cs="Times New Roman"/>
          <w:color w:val="000000"/>
          <w:sz w:val="28"/>
          <w:szCs w:val="28"/>
        </w:rPr>
        <w:t xml:space="preserve"> дослідження  на рік може становити: </w:t>
      </w:r>
      <w:r w:rsidR="001837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для теоретичних робіт </w:t>
      </w:r>
      <w:r w:rsidR="001837D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1837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1</w:t>
      </w:r>
      <w:r w:rsidR="001837D7">
        <w:rPr>
          <w:rFonts w:ascii="Times New Roman" w:hAnsi="Times New Roman" w:cs="Times New Roman"/>
          <w:bCs/>
          <w:sz w:val="28"/>
          <w:szCs w:val="28"/>
        </w:rPr>
        <w:t>2</w:t>
      </w:r>
      <w:r w:rsidR="001837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00 тис. грн; для експериментальних робіт </w:t>
      </w:r>
      <w:r w:rsidR="001837D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1837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</w:t>
      </w:r>
      <w:r w:rsidR="001837D7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1837D7">
        <w:rPr>
          <w:rFonts w:ascii="Times New Roman" w:hAnsi="Times New Roman" w:cs="Times New Roman"/>
          <w:bCs/>
          <w:sz w:val="28"/>
          <w:szCs w:val="28"/>
        </w:rPr>
        <w:t>1500</w:t>
      </w:r>
      <w:r w:rsidR="001837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тис. грн</w:t>
      </w:r>
      <w:r w:rsidR="001837D7">
        <w:rPr>
          <w:rFonts w:ascii="Times New Roman" w:hAnsi="Times New Roman" w:cs="Times New Roman"/>
          <w:color w:val="000000"/>
          <w:sz w:val="28"/>
          <w:szCs w:val="28"/>
        </w:rPr>
        <w:t xml:space="preserve"> (у т. ч. щонайменше 20 % на придбання матеріалів/реактивів/комплектуючих/обладнання (капітальних видатків), або послуг з ремонту/повірки/атестації обладнання, виготовлення оснастки, проведення вимірювань). Послуги з друку, перекладу, редагування, публікації текстів тощо не плануються. Обсяг адміністративних (накладних) витрат не повинен перевищувати 15% для теоретичних та 12 % для експериментальних робіт від загального обсягу </w:t>
      </w:r>
      <w:proofErr w:type="spellStart"/>
      <w:r w:rsidR="001837D7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="001837D7">
        <w:rPr>
          <w:rFonts w:ascii="Times New Roman" w:hAnsi="Times New Roman" w:cs="Times New Roman"/>
          <w:color w:val="000000"/>
          <w:sz w:val="28"/>
          <w:szCs w:val="28"/>
        </w:rPr>
        <w:t>. Розрахунки повинні бути деталізованими і обґрунтованими.</w:t>
      </w:r>
    </w:p>
    <w:p w14:paraId="34C23B29" w14:textId="77777777" w:rsidR="001837D7" w:rsidRDefault="001837D7" w:rsidP="001837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участі в Конкурсі подаються  відповідно до таких форм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A646DE3" w14:textId="42A46718" w:rsidR="001837D7" w:rsidRDefault="001837D7" w:rsidP="001837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1B3A96">
        <w:rPr>
          <w:rFonts w:ascii="Times New Roman" w:eastAsia="Times New Roman" w:hAnsi="Times New Roman" w:cs="Times New Roman"/>
          <w:sz w:val="28"/>
          <w:szCs w:val="28"/>
        </w:rPr>
        <w:t xml:space="preserve">оекти ФД – відповідно до Форми </w:t>
      </w:r>
      <w:r>
        <w:rPr>
          <w:rFonts w:ascii="Times New Roman" w:eastAsia="Times New Roman" w:hAnsi="Times New Roman" w:cs="Times New Roman"/>
          <w:sz w:val="28"/>
          <w:szCs w:val="28"/>
        </w:rPr>
        <w:t>(додаток 4</w:t>
      </w:r>
      <w:r w:rsidR="001B3A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1B3A96">
        <w:rPr>
          <w:rFonts w:ascii="Times New Roman" w:eastAsia="Times New Roman" w:hAnsi="Times New Roman" w:cs="Times New Roman"/>
          <w:sz w:val="28"/>
          <w:szCs w:val="28"/>
          <w:lang w:val="ru-RU"/>
        </w:rPr>
        <w:t>Вимог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19D856B6" w14:textId="1E020028" w:rsidR="001837D7" w:rsidRDefault="001837D7" w:rsidP="001837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проекти ПД та НТР за загальними тематичними напрямками – відповідно до Форми (додаток 5</w:t>
      </w:r>
      <w:r w:rsidR="001B3A96" w:rsidRPr="001B3A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B3A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="001B3A96">
        <w:rPr>
          <w:rFonts w:ascii="Times New Roman" w:eastAsia="Times New Roman" w:hAnsi="Times New Roman" w:cs="Times New Roman"/>
          <w:sz w:val="28"/>
          <w:szCs w:val="28"/>
          <w:lang w:val="ru-RU"/>
        </w:rPr>
        <w:t>Вимог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1B835544" w14:textId="38705448" w:rsidR="001837D7" w:rsidRDefault="001837D7" w:rsidP="001837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проекти НТР за спеціальними тематичними напрямками – відповідно до Форми  (додаток 6</w:t>
      </w:r>
      <w:r w:rsidR="001B3A96" w:rsidRPr="001B3A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B3A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="001B3A96">
        <w:rPr>
          <w:rFonts w:ascii="Times New Roman" w:eastAsia="Times New Roman" w:hAnsi="Times New Roman" w:cs="Times New Roman"/>
          <w:sz w:val="28"/>
          <w:szCs w:val="28"/>
          <w:lang w:val="ru-RU"/>
        </w:rPr>
        <w:t>Вимог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186AE0AE" w14:textId="1894923E" w:rsidR="001837D7" w:rsidRDefault="001837D7" w:rsidP="001837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проекти молодих вчених – відповідно до Форми  (додаток 7</w:t>
      </w:r>
      <w:r w:rsidR="001B3A96" w:rsidRPr="001B3A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B3A96">
        <w:rPr>
          <w:rFonts w:ascii="Times New Roman" w:eastAsia="Times New Roman" w:hAnsi="Times New Roman" w:cs="Times New Roman"/>
          <w:sz w:val="28"/>
          <w:szCs w:val="28"/>
          <w:lang w:val="ru-RU"/>
        </w:rPr>
        <w:t>до Вимог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73A37EB" w14:textId="77777777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участі у Конкурсах подаються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 Національну електронну науково-інформаційну систему (далі - Система)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 цьому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обов'язково додаються:</w:t>
      </w:r>
    </w:p>
    <w:p w14:paraId="6F8021DD" w14:textId="179E5F4B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супровідний лист з переліком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досліджень, що пропонуються до виконання за рахунок коштів загального фонду державного бюджету з 2027 року;</w:t>
      </w:r>
    </w:p>
    <w:p w14:paraId="219FFFEB" w14:textId="773A970B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документи, що підтверджують результати першого етапу Конкурсу: копію наказу про проведення першого етапу Конкурсу та витяг із протоколу засідання вченої (наукової, науково-технічної, технічної) ради закладу вищої освіти або наукової установи. </w:t>
      </w:r>
    </w:p>
    <w:p w14:paraId="12298BC1" w14:textId="31BADDED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довідка з Державної прикордонної служби України (період з 01.0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.2025 по 01.0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.2026);</w:t>
      </w:r>
    </w:p>
    <w:p w14:paraId="5EE31320" w14:textId="2F45F60A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довідка бухгалтерської служби про кошти, залучені з інших джерел фінансування (спецфонд на науку) (за наявності)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8618C50" w14:textId="0FC2FBD3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гарантійні листи, про надання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співфінансування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підприємств та організацій </w:t>
      </w:r>
      <w:r>
        <w:rPr>
          <w:rFonts w:ascii="Times New Roman" w:hAnsi="Times New Roman" w:cs="Times New Roman"/>
          <w:sz w:val="28"/>
          <w:szCs w:val="28"/>
        </w:rPr>
        <w:t>реального сектору економіки</w:t>
      </w:r>
      <w:r>
        <w:rPr>
          <w:sz w:val="28"/>
          <w:szCs w:val="28"/>
        </w:rPr>
        <w:t>.</w:t>
      </w:r>
    </w:p>
    <w:p w14:paraId="6150C329" w14:textId="45F17522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зазначених у підпункт</w:t>
      </w:r>
      <w:r w:rsidR="007D3B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3 пункт</w:t>
      </w:r>
      <w:r w:rsidR="007D3B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Вимог, обов’язково додається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технічне завдання,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і очікувані и результати дослідження (Додаток до Картки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розробки).</w:t>
      </w:r>
    </w:p>
    <w:p w14:paraId="725BDD86" w14:textId="77777777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зазначених у пункті 5 Вимог</w:t>
      </w:r>
      <w:r>
        <w:rPr>
          <w:rFonts w:ascii="Times New Roman" w:eastAsia="Times New Roman" w:hAnsi="Times New Roman" w:cs="Times New Roman"/>
          <w:sz w:val="28"/>
          <w:szCs w:val="28"/>
        </w:rPr>
        <w:t>, які будуть реалізовуватись на базі центрів колективного користування науковим обладнанням, до Системи необхідно завантажити такі документи:</w:t>
      </w:r>
    </w:p>
    <w:p w14:paraId="494E5185" w14:textId="61FADAA3" w:rsidR="001837D7" w:rsidRDefault="001837D7" w:rsidP="001837D7">
      <w:pPr>
        <w:spacing w:after="0" w:line="240" w:lineRule="auto"/>
        <w:ind w:firstLine="7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копія наказу МОН про створення центру колективного користування науковим обладнанням, утворених в установленому порядку;</w:t>
      </w:r>
    </w:p>
    <w:p w14:paraId="5C9A2E43" w14:textId="7B72C34D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регламенту доступу до наукового обладнання та користування ним;</w:t>
      </w:r>
    </w:p>
    <w:p w14:paraId="21ED9D1A" w14:textId="34652A1D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положення про ЦККНО;</w:t>
      </w:r>
    </w:p>
    <w:p w14:paraId="33B0C357" w14:textId="703E0BB7" w:rsidR="001837D7" w:rsidRDefault="001837D7" w:rsidP="001837D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посилання на електронний сервіс здійснення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дистанійного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замовлення і проведення досліджень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14:paraId="14B389FB" w14:textId="77777777" w:rsidR="007D3BDD" w:rsidRDefault="001837D7" w:rsidP="001837D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участі у Конкурсі не допускаються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у яких</w:t>
      </w:r>
      <w:r w:rsidR="007D3BDD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</w:p>
    <w:p w14:paraId="51E1237E" w14:textId="25CCE6C9" w:rsidR="007D3BDD" w:rsidRDefault="001837D7" w:rsidP="001837D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зазначена тематика, зміст та/або результати не відповідають</w:t>
      </w:r>
      <w:r w:rsidR="007D3BDD">
        <w:rPr>
          <w:rFonts w:ascii="Times New Roman" w:hAnsi="Times New Roman" w:cs="Times New Roman"/>
          <w:color w:val="000000"/>
          <w:sz w:val="28"/>
          <w:szCs w:val="28"/>
        </w:rPr>
        <w:t xml:space="preserve"> затвердженій Тематиці Конкурсу</w:t>
      </w:r>
      <w:r w:rsidR="007D3BDD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2F8E76C9" w14:textId="77777777" w:rsidR="007D3BDD" w:rsidRDefault="001837D7" w:rsidP="001837D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мета та завдання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мають суто методичну спрямованість,</w:t>
      </w:r>
      <w:r w:rsidR="007D3BDD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6E206D8C" w14:textId="77777777" w:rsidR="007D3BDD" w:rsidRDefault="001837D7" w:rsidP="001837D7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відсутній або </w:t>
      </w:r>
      <w:r>
        <w:rPr>
          <w:rFonts w:ascii="Times New Roman" w:hAnsi="Times New Roman" w:cs="Times New Roman"/>
          <w:sz w:val="28"/>
          <w:szCs w:val="28"/>
        </w:rPr>
        <w:t>необґрунтований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розрахунок вартості дослідження і розробки, або подано неповний пакет документів</w:t>
      </w:r>
      <w:r w:rsidR="007D3BD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1F42B2BB" w14:textId="552B030A" w:rsidR="001837D7" w:rsidRDefault="007D3BDD" w:rsidP="001837D7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У</w:t>
      </w:r>
      <w:r w:rsidR="001837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разі виявлення таких </w:t>
      </w:r>
      <w:proofErr w:type="spellStart"/>
      <w:r w:rsidR="001837D7">
        <w:rPr>
          <w:rFonts w:ascii="Times New Roman" w:hAnsi="Times New Roman" w:cs="Times New Roman"/>
          <w:bCs/>
          <w:color w:val="000000"/>
          <w:sz w:val="28"/>
          <w:szCs w:val="28"/>
        </w:rPr>
        <w:t>невідповідностей</w:t>
      </w:r>
      <w:proofErr w:type="spellEnd"/>
      <w:r w:rsidR="001837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МОН відхиляє </w:t>
      </w:r>
      <w:proofErr w:type="spellStart"/>
      <w:r w:rsidR="001837D7">
        <w:rPr>
          <w:rFonts w:ascii="Times New Roman" w:hAnsi="Times New Roman" w:cs="Times New Roman"/>
          <w:bCs/>
          <w:color w:val="000000"/>
          <w:sz w:val="28"/>
          <w:szCs w:val="28"/>
        </w:rPr>
        <w:t>проєкт</w:t>
      </w:r>
      <w:proofErr w:type="spellEnd"/>
      <w:r w:rsidR="001837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етапі попереднього розгляду за формальними ознаками без допуску до наукової та науково-технічної експертизи.</w:t>
      </w:r>
    </w:p>
    <w:p w14:paraId="5CCF6668" w14:textId="77777777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Конкурсах не можуть брати участь ЗВО та НУ, які перебувають у стадії передачі із сфери управління МОН до інших сфер управління.</w:t>
      </w:r>
    </w:p>
    <w:p w14:paraId="1B987FA5" w14:textId="77777777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Керівниками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можуть бути дослідники, які працюють у закладах вищої освіти, наукових установах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 основним місцем роботи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які за останні 12 місяців до дати подання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Конкурс щонайменше 6 місяців знаходились і працювали на території України.</w:t>
      </w:r>
    </w:p>
    <w:p w14:paraId="4465AAF1" w14:textId="549D8647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Науковий або науково-педагогічний працівник може бути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науковим керівником не більше одного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та/або співвиконавцем ще не більше одного іншого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що фінансуються МОН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кошти державного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бюджету в межах основного Конкурсу та Конкурсу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молодих вчених включно з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діючими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проєктами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що будуть фінансуватись у 2027 р</w:t>
      </w:r>
      <w:r w:rsidR="002A61BD">
        <w:rPr>
          <w:rFonts w:ascii="Times New Roman" w:eastAsia="Times New Roman" w:hAnsi="Times New Roman" w:cs="Times New Roman"/>
          <w:sz w:val="28"/>
          <w:szCs w:val="28"/>
          <w:lang w:val="uk-UA"/>
        </w:rPr>
        <w:t>оці.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5BBCC4" w14:textId="77777777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складу виконавців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можуть входити: наукові та науково-педагогічні працівники; докторанти, здобувачі вищої освіти (студенти і а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піранти); інші фахівці, залучені відповідно до специфіки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9655D2E" w14:textId="77777777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Основний склад виконавців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має налічувати не більше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шести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осіб разом з керівником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ля Конкурсу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молодих вчених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усі виконавці на дату подання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повинні бути молодими вченими згідно з Законом України «Про наукову і науково-технічну діяльність» </w:t>
      </w:r>
    </w:p>
    <w:p w14:paraId="20B48D79" w14:textId="77777777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Колектив виконавців переважно формується з працівників ЗВО та НУ за основним місцем роботи (</w:t>
      </w:r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– головного виконавця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(далі – головна установа).</w:t>
      </w:r>
    </w:p>
    <w:p w14:paraId="49A413AD" w14:textId="77777777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складу виконавців можуть долучатися представники інших установ, зокрема наукових установ НАН України, частка яких у складі виконавців не повинна перевищувати 30% (2-х осіб), а їх сумарний науковий доробок не повинен перевищувати доробок авторів з головної установи.</w:t>
      </w:r>
    </w:p>
    <w:p w14:paraId="3693C0F2" w14:textId="77777777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колективу виконавців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можуть бути включені громадяни держави, визнаної в установленому порядку державою-агресором або державою-окупантом, чи сателіта держави-агресора,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Республіки Білорусь. Також не можуть бути включені до колективу виконавців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особи, які після 24 лютого 2022 року співпрацювали (зокрема шляхом співавторства в публікаціях, які подані до друку після 24 лютого 2022 року),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окрім випадків участі вчених у великих міжнародних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(експерименти CERN, міжнародні клінічні дослідження тощо), що передбачають залучення значної кількості виконавців з різних країн. До складу авторського колективу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(керівника та виконавців) не можуть бути включені особи, щодо яких протягом трьох років, що передують даті подання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Конкурс, в установленому порядку було встановлено факт порушення академічної доброчесності.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виконанням даної норми покладається на ЗВО та НУ. </w:t>
      </w:r>
    </w:p>
    <w:p w14:paraId="5D5DC95F" w14:textId="77777777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Заявка, супровідні документи на отримання фінансування, звітна документація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зміст показників звітності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також експертні висновки не мають містити ознак порушень академічної доброчесності, визначених законодавством України та міжнародними рекомендаціями, а також внутрішніми нормативними документами закладу вищої освіти або наукової установи, яку представляє Учасник.</w:t>
      </w:r>
    </w:p>
    <w:p w14:paraId="720329F6" w14:textId="77777777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Зокрема Учасникам Конкурсів забороняється:</w:t>
      </w:r>
    </w:p>
    <w:p w14:paraId="7E6DA425" w14:textId="77777777" w:rsidR="001837D7" w:rsidRDefault="001837D7" w:rsidP="001837D7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фабрикація чи фальсифікація даних;</w:t>
      </w:r>
    </w:p>
    <w:p w14:paraId="4F3F214B" w14:textId="77777777" w:rsidR="001837D7" w:rsidRDefault="001837D7" w:rsidP="001837D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запозичення матеріалів з чужих робіт без відповідного посилання;</w:t>
      </w:r>
    </w:p>
    <w:p w14:paraId="43ED0BD8" w14:textId="77777777" w:rsidR="001837D7" w:rsidRDefault="001837D7" w:rsidP="001837D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самоплагіат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(без належного посилання на попередні роботи автора/авторів);</w:t>
      </w:r>
    </w:p>
    <w:p w14:paraId="77EC2FE3" w14:textId="77777777" w:rsidR="001837D7" w:rsidRDefault="001837D7" w:rsidP="001837D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подання чужих результатів під виглядом власних.</w:t>
      </w:r>
    </w:p>
    <w:p w14:paraId="3AF6102D" w14:textId="77777777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підготовці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застосовування систем штучного інтелекту (далі – ШІ) як генератора контенту є порушенням академічної доброчесності, окрім випадків, якщо завдання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передбачають такий вид застосування ШІ.</w:t>
      </w:r>
    </w:p>
    <w:p w14:paraId="0CD759CE" w14:textId="77777777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разі застосування ШІ (окрім випадків генерації контенту) як допоміжного інструменту, документи мають містити інформацію про мету застосування ШІ, інструмент ШІ та дослівний запит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промпт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які дозволять однозначно встановити відсутність порушень академічної доброчесності під час застосування ШІ.</w:t>
      </w:r>
    </w:p>
    <w:p w14:paraId="3C9CE3F1" w14:textId="77777777" w:rsidR="001837D7" w:rsidRDefault="001837D7" w:rsidP="00183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Учасникам конкурсу, авторським колективам (керівнику та виконавцям) та експертам забороняється будь-яке використання (застосування) «хижацьких» практик у власній дослідницькій та/або публікаційній діяльності, а також співпраця з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фабриками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наукових публікацій» (паперовими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фабриками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– недоброчесними організаціями, які пропонують вченим послуги з написання (підготовки) дисертацій, монографій, наукових статей, тез доповідей, підручників тощо на замовлення,  продаж співавторства в публікаціях, продаж членства в редакційних колегіях, штучне забезпечення цитувань публікацій, інших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наукометричних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показників, швидке оприлюднення рукопису та інші маніпуляції з процесом опублікування з метою отримання фінансової вигоди.</w:t>
      </w:r>
    </w:p>
    <w:p w14:paraId="69E15F8D" w14:textId="77777777" w:rsidR="001837D7" w:rsidRDefault="001837D7" w:rsidP="001837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разі виявлення підтвердженого порушення принципів академічної доброчесності, конкурсна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заявка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буде відхилена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Учасник – може бути позбавлений права участі в Конкурсі (тимчасово або постійно) згідно з рішенням Науково-експертної ради Міністерства освіти і науки України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61B9D9C" w14:textId="77777777" w:rsidR="001837D7" w:rsidRDefault="001837D7" w:rsidP="00183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7A2709" w14:textId="35D80AE0" w:rsidR="001837D7" w:rsidRDefault="00D37488" w:rsidP="00183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proofErr w:type="spellStart"/>
      <w:r w:rsidR="001837D7">
        <w:rPr>
          <w:rFonts w:ascii="Times New Roman" w:hAnsi="Times New Roman" w:cs="Times New Roman"/>
          <w:sz w:val="28"/>
          <w:szCs w:val="28"/>
        </w:rPr>
        <w:t>енеральн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директор</w:t>
      </w:r>
    </w:p>
    <w:p w14:paraId="00000045" w14:textId="69790756" w:rsidR="00755560" w:rsidRPr="001837D7" w:rsidRDefault="001837D7" w:rsidP="001837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директорату розвитку науки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3748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37488">
        <w:rPr>
          <w:rFonts w:ascii="Times New Roman" w:hAnsi="Times New Roman" w:cs="Times New Roman"/>
          <w:sz w:val="28"/>
          <w:szCs w:val="28"/>
          <w:lang w:val="uk-UA"/>
        </w:rPr>
        <w:tab/>
        <w:t>Григорій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488">
        <w:rPr>
          <w:rFonts w:ascii="Times New Roman" w:hAnsi="Times New Roman" w:cs="Times New Roman"/>
          <w:sz w:val="28"/>
          <w:szCs w:val="28"/>
          <w:lang w:val="uk-UA"/>
        </w:rPr>
        <w:t>МОЗОЛЕВИЧ</w:t>
      </w:r>
    </w:p>
    <w:p w14:paraId="00000048" w14:textId="67E51B3B" w:rsidR="00755560" w:rsidRDefault="0057162B" w:rsidP="00A46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63F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755560">
      <w:headerReference w:type="default" r:id="rId10"/>
      <w:pgSz w:w="11906" w:h="16838"/>
      <w:pgMar w:top="850" w:right="850" w:bottom="850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517B8" w14:textId="77777777" w:rsidR="005A7D57" w:rsidRDefault="005A7D57">
      <w:pPr>
        <w:spacing w:after="0" w:line="240" w:lineRule="auto"/>
      </w:pPr>
      <w:r>
        <w:separator/>
      </w:r>
    </w:p>
  </w:endnote>
  <w:endnote w:type="continuationSeparator" w:id="0">
    <w:p w14:paraId="54ADD3D9" w14:textId="77777777" w:rsidR="005A7D57" w:rsidRDefault="005A7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77C4115-727B-4F14-A65A-84B64479229E}"/>
    <w:embedBold r:id="rId2" w:fontKey="{4AE2EE31-0198-41BA-8B1B-693F51154409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741A1497-7BEF-4E14-B66E-602A9B07D77B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AE40967A-ED74-4510-8DD9-CB9BD538F4B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5294FB5E-5B4D-4EDA-B809-720BF489729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373C2" w14:textId="77777777" w:rsidR="005A7D57" w:rsidRDefault="005A7D57">
      <w:pPr>
        <w:spacing w:after="0" w:line="240" w:lineRule="auto"/>
      </w:pPr>
      <w:r>
        <w:separator/>
      </w:r>
    </w:p>
  </w:footnote>
  <w:footnote w:type="continuationSeparator" w:id="0">
    <w:p w14:paraId="7D8BEFAE" w14:textId="77777777" w:rsidR="005A7D57" w:rsidRDefault="005A7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9" w14:textId="017AC26B" w:rsidR="00755560" w:rsidRDefault="005716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B3A96">
      <w:rPr>
        <w:noProof/>
        <w:color w:val="000000"/>
      </w:rPr>
      <w:t>5</w:t>
    </w:r>
    <w:r>
      <w:rPr>
        <w:color w:val="000000"/>
      </w:rPr>
      <w:fldChar w:fldCharType="end"/>
    </w:r>
  </w:p>
  <w:p w14:paraId="0000004A" w14:textId="77777777" w:rsidR="00755560" w:rsidRDefault="0075556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75F0C"/>
    <w:multiLevelType w:val="multilevel"/>
    <w:tmpl w:val="476EBC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77A3E59"/>
    <w:multiLevelType w:val="multilevel"/>
    <w:tmpl w:val="14F2C9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60"/>
    <w:rsid w:val="000A04BE"/>
    <w:rsid w:val="000E4BFC"/>
    <w:rsid w:val="00151071"/>
    <w:rsid w:val="001837D7"/>
    <w:rsid w:val="00195B3D"/>
    <w:rsid w:val="001B3A96"/>
    <w:rsid w:val="002327CD"/>
    <w:rsid w:val="0024593D"/>
    <w:rsid w:val="002A3E16"/>
    <w:rsid w:val="002A61BD"/>
    <w:rsid w:val="00411659"/>
    <w:rsid w:val="00425F93"/>
    <w:rsid w:val="0044724E"/>
    <w:rsid w:val="00457E19"/>
    <w:rsid w:val="00550C1F"/>
    <w:rsid w:val="00564667"/>
    <w:rsid w:val="0057162B"/>
    <w:rsid w:val="00595D5B"/>
    <w:rsid w:val="005A7D57"/>
    <w:rsid w:val="005E5CDC"/>
    <w:rsid w:val="0068437F"/>
    <w:rsid w:val="00755560"/>
    <w:rsid w:val="00760225"/>
    <w:rsid w:val="007C0B15"/>
    <w:rsid w:val="007D3BDD"/>
    <w:rsid w:val="007E4810"/>
    <w:rsid w:val="00830CF9"/>
    <w:rsid w:val="00876A7C"/>
    <w:rsid w:val="00981CAF"/>
    <w:rsid w:val="00A463FA"/>
    <w:rsid w:val="00AF408B"/>
    <w:rsid w:val="00D37488"/>
    <w:rsid w:val="00EB5320"/>
    <w:rsid w:val="00F64B53"/>
    <w:rsid w:val="00FC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2F99C"/>
  <w15:docId w15:val="{D52E8A24-469B-4C98-84AB-2CC5896D8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0E4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E4BF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60225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1837D7"/>
    <w:rPr>
      <w:color w:val="0000FF"/>
      <w:u w:val="single"/>
    </w:rPr>
  </w:style>
  <w:style w:type="character" w:styleId="ac">
    <w:name w:val="Strong"/>
    <w:basedOn w:val="a0"/>
    <w:uiPriority w:val="22"/>
    <w:qFormat/>
    <w:rsid w:val="005E5C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4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8224">
          <w:marLeft w:val="-5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k.wikipedia.org/wiki/%D0%9C%D1%96%D0%BD%D1%96%D1%81%D1%82%D0%B5%D1%80%D1%81%D1%82%D0%B2%D0%BE_%D0%B2%D0%BD%D1%83%D1%82%D1%80%D1%96%D1%88%D0%BD%D1%96%D1%85_%D1%81%D0%BF%D1%80%D0%B0%D0%B2_%D0%A3%D0%BA%D1%80%D0%B0%D1%97%D0%BD%D0%B8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bOGWzw3RvXYUT5oftd0tgmdGEw==">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E3E7D8D-0A6F-485D-A3CC-FB63D5C0E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9500</Words>
  <Characters>5415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Глушковська Юлія Олегівна</dc:creator>
  <cp:lastModifiedBy>Glushkovska J.O.</cp:lastModifiedBy>
  <cp:revision>14</cp:revision>
  <dcterms:created xsi:type="dcterms:W3CDTF">2026-06-10T09:03:00Z</dcterms:created>
  <dcterms:modified xsi:type="dcterms:W3CDTF">2026-06-15T09:29:00Z</dcterms:modified>
</cp:coreProperties>
</file>